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F5E" w:rsidRDefault="00727F5E">
      <w:pPr>
        <w:pBdr>
          <w:top w:val="nil"/>
          <w:left w:val="nil"/>
          <w:bottom w:val="nil"/>
          <w:right w:val="nil"/>
          <w:between w:val="nil"/>
        </w:pBdr>
        <w:spacing w:after="0" w:line="240" w:lineRule="auto"/>
        <w:rPr>
          <w:rFonts w:ascii="Arial" w:eastAsia="Arial" w:hAnsi="Arial" w:cs="Arial"/>
          <w:color w:val="000000"/>
        </w:rPr>
      </w:pPr>
      <w:bookmarkStart w:id="0" w:name="_GoBack"/>
      <w:bookmarkEnd w:id="0"/>
    </w:p>
    <w:tbl>
      <w:tblPr>
        <w:tblStyle w:val="aa"/>
        <w:tblW w:w="10915" w:type="dxa"/>
        <w:tblLayout w:type="fixed"/>
        <w:tblLook w:val="0400" w:firstRow="0" w:lastRow="0" w:firstColumn="0" w:lastColumn="0" w:noHBand="0" w:noVBand="1"/>
      </w:tblPr>
      <w:tblGrid>
        <w:gridCol w:w="5240"/>
        <w:gridCol w:w="5675"/>
      </w:tblGrid>
      <w:tr w:rsidR="00727F5E">
        <w:trPr>
          <w:trHeight w:val="351"/>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00B050"/>
            <w:tcMar>
              <w:top w:w="72" w:type="dxa"/>
              <w:left w:w="144" w:type="dxa"/>
              <w:bottom w:w="72" w:type="dxa"/>
              <w:right w:w="144" w:type="dxa"/>
            </w:tcMar>
          </w:tcPr>
          <w:p w:rsidR="00727F5E" w:rsidRDefault="00FB6D0F">
            <w:pPr>
              <w:pBdr>
                <w:top w:val="nil"/>
                <w:left w:val="nil"/>
                <w:bottom w:val="nil"/>
                <w:right w:val="nil"/>
                <w:between w:val="nil"/>
              </w:pBdr>
              <w:spacing w:after="0" w:line="240" w:lineRule="auto"/>
              <w:jc w:val="center"/>
              <w:rPr>
                <w:rFonts w:ascii="Arial" w:eastAsia="Arial" w:hAnsi="Arial" w:cs="Arial"/>
                <w:color w:val="000000"/>
                <w:sz w:val="28"/>
                <w:szCs w:val="28"/>
              </w:rPr>
            </w:pPr>
            <w:r>
              <w:rPr>
                <w:rFonts w:ascii="Arial" w:eastAsia="Arial" w:hAnsi="Arial" w:cs="Arial"/>
                <w:b/>
                <w:color w:val="000000"/>
                <w:sz w:val="28"/>
                <w:szCs w:val="28"/>
              </w:rPr>
              <w:t>Geography: Key Stage 2- Year 6</w:t>
            </w:r>
          </w:p>
        </w:tc>
      </w:tr>
      <w:tr w:rsidR="00727F5E">
        <w:trPr>
          <w:trHeight w:val="351"/>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rsidR="00727F5E" w:rsidRDefault="00FB6D0F">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Learning Challenges</w:t>
            </w:r>
          </w:p>
        </w:tc>
      </w:tr>
      <w:tr w:rsidR="00727F5E" w:rsidTr="00862B64">
        <w:trPr>
          <w:trHeight w:val="341"/>
        </w:trPr>
        <w:tc>
          <w:tcPr>
            <w:tcW w:w="5240" w:type="dxa"/>
            <w:tcBorders>
              <w:top w:val="single" w:sz="4" w:space="0" w:color="000000"/>
              <w:left w:val="single" w:sz="4" w:space="0" w:color="000000"/>
              <w:bottom w:val="single" w:sz="4" w:space="0" w:color="000000"/>
              <w:right w:val="single" w:sz="4" w:space="0" w:color="000000"/>
            </w:tcBorders>
            <w:shd w:val="clear" w:color="auto" w:fill="FFFFFF"/>
            <w:tcMar>
              <w:top w:w="72" w:type="dxa"/>
              <w:left w:w="144" w:type="dxa"/>
              <w:bottom w:w="72" w:type="dxa"/>
              <w:right w:w="144" w:type="dxa"/>
            </w:tcMar>
          </w:tcPr>
          <w:p w:rsidR="00727F5E" w:rsidRDefault="00862B64" w:rsidP="00862B64">
            <w:pPr>
              <w:pBdr>
                <w:top w:val="nil"/>
                <w:left w:val="nil"/>
                <w:bottom w:val="nil"/>
                <w:right w:val="nil"/>
                <w:between w:val="nil"/>
              </w:pBdr>
              <w:tabs>
                <w:tab w:val="left" w:pos="4632"/>
              </w:tabs>
              <w:spacing w:after="0" w:line="240" w:lineRule="auto"/>
              <w:rPr>
                <w:rFonts w:ascii="Arial" w:eastAsia="Arial" w:hAnsi="Arial" w:cs="Arial"/>
                <w:b/>
                <w:color w:val="000000"/>
                <w:sz w:val="28"/>
                <w:szCs w:val="28"/>
              </w:rPr>
            </w:pPr>
            <w:r>
              <w:rPr>
                <w:rFonts w:ascii="Arial" w:eastAsia="Arial" w:hAnsi="Arial" w:cs="Arial"/>
                <w:color w:val="000000"/>
                <w:highlight w:val="white"/>
              </w:rPr>
              <w:t xml:space="preserve">I’m a Y6 pupil, </w:t>
            </w:r>
            <w:r w:rsidR="00433E69">
              <w:rPr>
                <w:rFonts w:ascii="Arial" w:eastAsia="Arial" w:hAnsi="Arial" w:cs="Arial"/>
                <w:color w:val="000000"/>
                <w:highlight w:val="white"/>
              </w:rPr>
              <w:t xml:space="preserve">can you </w:t>
            </w:r>
            <w:r>
              <w:rPr>
                <w:rFonts w:ascii="Arial" w:eastAsia="Arial" w:hAnsi="Arial" w:cs="Arial"/>
                <w:color w:val="000000"/>
                <w:highlight w:val="white"/>
              </w:rPr>
              <w:t>get me out of here?</w:t>
            </w:r>
          </w:p>
        </w:tc>
        <w:tc>
          <w:tcPr>
            <w:tcW w:w="5675" w:type="dxa"/>
            <w:tcBorders>
              <w:top w:val="single" w:sz="4" w:space="0" w:color="000000"/>
              <w:left w:val="single" w:sz="4" w:space="0" w:color="000000"/>
              <w:bottom w:val="single" w:sz="4" w:space="0" w:color="000000"/>
              <w:right w:val="single" w:sz="4" w:space="0" w:color="000000"/>
            </w:tcBorders>
            <w:shd w:val="clear" w:color="auto" w:fill="FFFFFF"/>
          </w:tcPr>
          <w:p w:rsidR="00862B64" w:rsidRDefault="00FB6D0F" w:rsidP="00862B64">
            <w:pPr>
              <w:pBdr>
                <w:top w:val="nil"/>
                <w:left w:val="nil"/>
                <w:bottom w:val="nil"/>
                <w:right w:val="nil"/>
                <w:between w:val="nil"/>
              </w:pBdr>
              <w:tabs>
                <w:tab w:val="left" w:pos="4632"/>
              </w:tabs>
              <w:spacing w:after="0" w:line="240" w:lineRule="auto"/>
              <w:rPr>
                <w:rFonts w:ascii="Arial" w:eastAsia="Arial" w:hAnsi="Arial" w:cs="Arial"/>
                <w:b/>
                <w:color w:val="000000"/>
                <w:sz w:val="24"/>
                <w:szCs w:val="24"/>
              </w:rPr>
            </w:pPr>
            <w:r>
              <w:rPr>
                <w:rFonts w:ascii="Arial" w:eastAsia="Arial" w:hAnsi="Arial" w:cs="Arial"/>
                <w:color w:val="000000"/>
                <w:highlight w:val="white"/>
              </w:rPr>
              <w:t xml:space="preserve">  </w:t>
            </w:r>
            <w:r w:rsidR="00862B64">
              <w:rPr>
                <w:rFonts w:ascii="Arial" w:eastAsia="Arial" w:hAnsi="Arial" w:cs="Arial"/>
                <w:color w:val="000000"/>
                <w:highlight w:val="white"/>
              </w:rPr>
              <w:t>Where are we in our Wonderful World?</w:t>
            </w:r>
          </w:p>
          <w:p w:rsidR="00727F5E" w:rsidRDefault="00727F5E">
            <w:pPr>
              <w:pBdr>
                <w:top w:val="nil"/>
                <w:left w:val="nil"/>
                <w:bottom w:val="nil"/>
                <w:right w:val="nil"/>
                <w:between w:val="nil"/>
              </w:pBdr>
              <w:tabs>
                <w:tab w:val="left" w:pos="4632"/>
              </w:tabs>
              <w:spacing w:after="0" w:line="240" w:lineRule="auto"/>
              <w:rPr>
                <w:rFonts w:ascii="Arial" w:eastAsia="Arial" w:hAnsi="Arial" w:cs="Arial"/>
                <w:b/>
                <w:color w:val="000000"/>
                <w:sz w:val="28"/>
                <w:szCs w:val="28"/>
              </w:rPr>
            </w:pPr>
          </w:p>
        </w:tc>
      </w:tr>
      <w:tr w:rsidR="00727F5E">
        <w:trPr>
          <w:trHeight w:val="351"/>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rsidR="00727F5E" w:rsidRDefault="00FB6D0F">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National Curriculum content</w:t>
            </w:r>
          </w:p>
        </w:tc>
      </w:tr>
      <w:tr w:rsidR="00727F5E">
        <w:trPr>
          <w:trHeight w:val="175"/>
        </w:trPr>
        <w:tc>
          <w:tcPr>
            <w:tcW w:w="5240"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rsidR="00727F5E" w:rsidRDefault="00FB6D0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Locational Knowledge</w:t>
            </w:r>
          </w:p>
        </w:tc>
        <w:tc>
          <w:tcPr>
            <w:tcW w:w="5675" w:type="dxa"/>
            <w:tcBorders>
              <w:top w:val="single" w:sz="4" w:space="0" w:color="000000"/>
              <w:left w:val="single" w:sz="4" w:space="0" w:color="000000"/>
              <w:bottom w:val="single" w:sz="4" w:space="0" w:color="000000"/>
              <w:right w:val="single" w:sz="4" w:space="0" w:color="000000"/>
            </w:tcBorders>
            <w:shd w:val="clear" w:color="auto" w:fill="92D050"/>
          </w:tcPr>
          <w:p w:rsidR="00727F5E" w:rsidRDefault="00FB6D0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Human and Physical Geography</w:t>
            </w:r>
          </w:p>
        </w:tc>
      </w:tr>
      <w:tr w:rsidR="00727F5E">
        <w:trPr>
          <w:trHeight w:val="831"/>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727F5E" w:rsidRDefault="00FB6D0F">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identify the position and significance of latitude, longitude, Equator, Northern Hemisphere, Southern Hemisphere, the Tropics of Cancer and Capricorn, Arctic and Antarctic Circle, the Prime/Greenwich Meridian and time zones (including day and night)</w:t>
            </w:r>
          </w:p>
          <w:p w:rsidR="00727F5E" w:rsidRDefault="00FB6D0F">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Locate the world’s countries, using maps, concentrating on their environmental regions, key physical and human characteristics, countries and major cities.</w:t>
            </w:r>
          </w:p>
          <w:p w:rsidR="00727F5E" w:rsidRDefault="00727F5E">
            <w:pPr>
              <w:pBdr>
                <w:top w:val="nil"/>
                <w:left w:val="nil"/>
                <w:bottom w:val="nil"/>
                <w:right w:val="nil"/>
                <w:between w:val="nil"/>
              </w:pBdr>
              <w:spacing w:after="0" w:line="240" w:lineRule="auto"/>
              <w:rPr>
                <w:rFonts w:ascii="Arial" w:eastAsia="Arial" w:hAnsi="Arial" w:cs="Arial"/>
                <w:i/>
                <w:color w:val="000000"/>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27F5E" w:rsidRDefault="00FB6D0F">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describe and understand key aspects of physical geography, including: climate zones, biomes and vegetation belts, rivers, mountains, volcanoes and earthquakes, and the water cycle</w:t>
            </w:r>
          </w:p>
          <w:p w:rsidR="00727F5E" w:rsidRDefault="00FB6D0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describe and understand key aspects of human geography, including types of settlement and land use, economic activity including trade links, and the distribution of natural resources including energy, food, minerals and water</w:t>
            </w:r>
          </w:p>
        </w:tc>
      </w:tr>
      <w:tr w:rsidR="00727F5E">
        <w:trPr>
          <w:trHeight w:val="464"/>
        </w:trPr>
        <w:tc>
          <w:tcPr>
            <w:tcW w:w="5240" w:type="dxa"/>
            <w:tcBorders>
              <w:top w:val="single" w:sz="4" w:space="0" w:color="000000"/>
              <w:left w:val="single" w:sz="4" w:space="0" w:color="000000"/>
              <w:bottom w:val="single" w:sz="4" w:space="0" w:color="000000"/>
              <w:right w:val="single" w:sz="4" w:space="0" w:color="000000"/>
            </w:tcBorders>
            <w:shd w:val="clear" w:color="auto" w:fill="92D050"/>
            <w:tcMar>
              <w:top w:w="72" w:type="dxa"/>
              <w:left w:w="144" w:type="dxa"/>
              <w:bottom w:w="72" w:type="dxa"/>
              <w:right w:w="144" w:type="dxa"/>
            </w:tcMar>
          </w:tcPr>
          <w:p w:rsidR="00727F5E" w:rsidRDefault="00FB6D0F">
            <w:pPr>
              <w:pBdr>
                <w:top w:val="nil"/>
                <w:left w:val="nil"/>
                <w:bottom w:val="nil"/>
                <w:right w:val="nil"/>
                <w:between w:val="nil"/>
              </w:pBdr>
              <w:spacing w:after="0" w:line="240" w:lineRule="auto"/>
              <w:jc w:val="center"/>
              <w:rPr>
                <w:rFonts w:ascii="Arial" w:eastAsia="Arial" w:hAnsi="Arial" w:cs="Arial"/>
                <w:b/>
                <w:color w:val="000000"/>
              </w:rPr>
            </w:pPr>
            <w:r>
              <w:rPr>
                <w:rFonts w:ascii="Arial" w:eastAsia="Arial" w:hAnsi="Arial" w:cs="Arial"/>
                <w:b/>
                <w:color w:val="000000"/>
              </w:rPr>
              <w:t>Skills and fieldwork</w:t>
            </w:r>
          </w:p>
        </w:tc>
        <w:tc>
          <w:tcPr>
            <w:tcW w:w="5675" w:type="dxa"/>
            <w:tcBorders>
              <w:top w:val="single" w:sz="4" w:space="0" w:color="000000"/>
              <w:left w:val="single" w:sz="4" w:space="0" w:color="000000"/>
              <w:bottom w:val="single" w:sz="4" w:space="0" w:color="000000"/>
              <w:right w:val="single" w:sz="4" w:space="0" w:color="000000"/>
            </w:tcBorders>
            <w:shd w:val="clear" w:color="auto" w:fill="92D050"/>
          </w:tcPr>
          <w:p w:rsidR="00727F5E" w:rsidRDefault="00FB6D0F">
            <w:pPr>
              <w:pBdr>
                <w:top w:val="nil"/>
                <w:left w:val="nil"/>
                <w:bottom w:val="nil"/>
                <w:right w:val="nil"/>
                <w:between w:val="nil"/>
              </w:pBdr>
              <w:spacing w:after="0" w:line="240" w:lineRule="auto"/>
              <w:jc w:val="center"/>
              <w:rPr>
                <w:rFonts w:ascii="Arial" w:eastAsia="Arial" w:hAnsi="Arial" w:cs="Arial"/>
                <w:i/>
                <w:color w:val="000000"/>
              </w:rPr>
            </w:pPr>
            <w:r>
              <w:rPr>
                <w:rFonts w:ascii="Arial" w:eastAsia="Arial" w:hAnsi="Arial" w:cs="Arial"/>
                <w:b/>
                <w:color w:val="000000"/>
              </w:rPr>
              <w:t>Skills and fieldwork</w:t>
            </w:r>
          </w:p>
        </w:tc>
      </w:tr>
      <w:tr w:rsidR="00727F5E">
        <w:trPr>
          <w:trHeight w:val="544"/>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727F5E" w:rsidRDefault="00FB6D0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use maps, atlases, globes and digital/computer mapping to locate countries and describe features studied </w:t>
            </w:r>
          </w:p>
          <w:p w:rsidR="00727F5E" w:rsidRDefault="00FB6D0F">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use the 8 points of a compass, 4 and 6 figure grid references, symbols and key (including the use of OS maps) to build knowledge of the UK and wider world</w:t>
            </w: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27F5E" w:rsidRDefault="00FB6D0F">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i/>
                <w:color w:val="000000"/>
              </w:rPr>
              <w:t xml:space="preserve">use maps, atlases, globes and digital/computer mapping to locate countries and describe features studied </w:t>
            </w:r>
          </w:p>
          <w:p w:rsidR="00727F5E" w:rsidRDefault="00FB6D0F">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use the 8 points of a compass, 4 and 6 figure grid references, symbols and key (including the use of OS maps) to build knowledge of the UK and wider world</w:t>
            </w:r>
          </w:p>
          <w:p w:rsidR="00727F5E" w:rsidRDefault="00FB6D0F">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 xml:space="preserve">use field work to observe, measure and record human and physical features in the local area, using a range of methods; including maps, plans and graphs and digital technologies. </w:t>
            </w:r>
          </w:p>
        </w:tc>
      </w:tr>
      <w:tr w:rsidR="00727F5E">
        <w:trPr>
          <w:trHeight w:val="439"/>
        </w:trPr>
        <w:tc>
          <w:tcPr>
            <w:tcW w:w="10915" w:type="dxa"/>
            <w:gridSpan w:val="2"/>
            <w:tcBorders>
              <w:top w:val="single" w:sz="4" w:space="0" w:color="000000"/>
              <w:left w:val="single" w:sz="4" w:space="0" w:color="000000"/>
              <w:bottom w:val="single" w:sz="4" w:space="0" w:color="000000"/>
              <w:right w:val="single" w:sz="4" w:space="0" w:color="000000"/>
            </w:tcBorders>
            <w:shd w:val="clear" w:color="auto" w:fill="FFFF00"/>
            <w:tcMar>
              <w:top w:w="72" w:type="dxa"/>
              <w:left w:w="144" w:type="dxa"/>
              <w:bottom w:w="72" w:type="dxa"/>
              <w:right w:w="144" w:type="dxa"/>
            </w:tcMar>
          </w:tcPr>
          <w:p w:rsidR="00727F5E" w:rsidRDefault="00FB6D0F">
            <w:pPr>
              <w:pBdr>
                <w:top w:val="nil"/>
                <w:left w:val="nil"/>
                <w:bottom w:val="nil"/>
                <w:right w:val="nil"/>
                <w:between w:val="nil"/>
              </w:pBdr>
              <w:spacing w:after="0" w:line="240" w:lineRule="auto"/>
              <w:jc w:val="center"/>
              <w:rPr>
                <w:rFonts w:ascii="Arial" w:eastAsia="Arial" w:hAnsi="Arial" w:cs="Arial"/>
                <w:i/>
                <w:color w:val="000000"/>
              </w:rPr>
            </w:pPr>
            <w:r>
              <w:rPr>
                <w:rFonts w:ascii="Arial" w:eastAsia="Arial" w:hAnsi="Arial" w:cs="Arial"/>
                <w:b/>
                <w:color w:val="000000"/>
                <w:sz w:val="28"/>
                <w:szCs w:val="28"/>
              </w:rPr>
              <w:t>Key Knowledge</w:t>
            </w:r>
          </w:p>
        </w:tc>
      </w:tr>
      <w:tr w:rsidR="00727F5E">
        <w:trPr>
          <w:trHeight w:val="420"/>
        </w:trPr>
        <w:tc>
          <w:tcPr>
            <w:tcW w:w="5240" w:type="dxa"/>
            <w:tcBorders>
              <w:top w:val="single" w:sz="4" w:space="0" w:color="000000"/>
              <w:left w:val="single" w:sz="4" w:space="0" w:color="000000"/>
              <w:bottom w:val="single" w:sz="4" w:space="0" w:color="000000"/>
              <w:right w:val="single" w:sz="4" w:space="0" w:color="000000"/>
            </w:tcBorders>
            <w:shd w:val="clear" w:color="auto" w:fill="auto"/>
            <w:tcMar>
              <w:top w:w="72" w:type="dxa"/>
              <w:left w:w="144" w:type="dxa"/>
              <w:bottom w:w="72" w:type="dxa"/>
              <w:right w:w="144" w:type="dxa"/>
            </w:tcMar>
          </w:tcPr>
          <w:p w:rsidR="00727F5E" w:rsidRDefault="00FB6D0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about time zones and work out differences</w:t>
            </w:r>
          </w:p>
          <w:p w:rsidR="00727F5E" w:rsidRDefault="00FB6D0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what most of the ordnance survey symbols stand for</w:t>
            </w:r>
          </w:p>
          <w:p w:rsidR="00727F5E" w:rsidRDefault="00FB6D0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how to use six-figure grid references</w:t>
            </w:r>
          </w:p>
          <w:p w:rsidR="00727F5E" w:rsidRDefault="00FB6D0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Know about time zones and work out differences </w:t>
            </w:r>
          </w:p>
          <w:p w:rsidR="00727F5E" w:rsidRDefault="00FB6D0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what ordnance survey symbols stand for</w:t>
            </w:r>
          </w:p>
          <w:p w:rsidR="00727F5E" w:rsidRDefault="00FB6D0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how to use 6 figure grid references</w:t>
            </w:r>
          </w:p>
          <w:p w:rsidR="00727F5E" w:rsidRDefault="00727F5E">
            <w:pPr>
              <w:pBdr>
                <w:top w:val="nil"/>
                <w:left w:val="nil"/>
                <w:bottom w:val="nil"/>
                <w:right w:val="nil"/>
                <w:between w:val="nil"/>
              </w:pBdr>
              <w:spacing w:after="0" w:line="240" w:lineRule="auto"/>
              <w:ind w:left="360"/>
              <w:rPr>
                <w:rFonts w:ascii="Arial" w:eastAsia="Arial" w:hAnsi="Arial" w:cs="Arial"/>
                <w:color w:val="000000"/>
              </w:rPr>
            </w:pPr>
          </w:p>
        </w:tc>
        <w:tc>
          <w:tcPr>
            <w:tcW w:w="5675" w:type="dxa"/>
            <w:tcBorders>
              <w:top w:val="single" w:sz="4" w:space="0" w:color="000000"/>
              <w:left w:val="single" w:sz="4" w:space="0" w:color="000000"/>
              <w:bottom w:val="single" w:sz="4" w:space="0" w:color="000000"/>
              <w:right w:val="single" w:sz="4" w:space="0" w:color="000000"/>
            </w:tcBorders>
            <w:shd w:val="clear" w:color="auto" w:fill="auto"/>
          </w:tcPr>
          <w:p w:rsidR="00727F5E" w:rsidRDefault="00FB6D0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the names of and locate some of the world’s deserts</w:t>
            </w:r>
          </w:p>
          <w:p w:rsidR="00727F5E" w:rsidRDefault="00FB6D0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why are industrial areas and ports are important</w:t>
            </w:r>
          </w:p>
          <w:p w:rsidR="00727F5E" w:rsidRDefault="00FB6D0F">
            <w:pPr>
              <w:numPr>
                <w:ilvl w:val="0"/>
                <w:numId w:val="11"/>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Know main human and physical differences between developed and third world countries</w:t>
            </w:r>
          </w:p>
        </w:tc>
      </w:tr>
    </w:tbl>
    <w:p w:rsidR="00727F5E" w:rsidRDefault="00727F5E">
      <w:pPr>
        <w:pBdr>
          <w:top w:val="nil"/>
          <w:left w:val="nil"/>
          <w:bottom w:val="nil"/>
          <w:right w:val="nil"/>
          <w:between w:val="nil"/>
        </w:pBdr>
        <w:spacing w:after="0" w:line="240" w:lineRule="auto"/>
        <w:rPr>
          <w:rFonts w:ascii="Arial" w:eastAsia="Arial" w:hAnsi="Arial" w:cs="Arial"/>
          <w:color w:val="000000"/>
        </w:rPr>
      </w:pPr>
    </w:p>
    <w:p w:rsidR="00727F5E" w:rsidRDefault="00FB6D0F">
      <w:pPr>
        <w:rPr>
          <w:rFonts w:ascii="Arial" w:eastAsia="Arial" w:hAnsi="Arial" w:cs="Arial"/>
          <w:b/>
          <w:u w:val="single"/>
        </w:rPr>
      </w:pPr>
      <w:r>
        <w:rPr>
          <w:rFonts w:ascii="Arial" w:eastAsia="Arial" w:hAnsi="Arial" w:cs="Arial"/>
          <w:b/>
          <w:u w:val="single"/>
        </w:rPr>
        <w:t>Geography knowledge mats for Year 6</w:t>
      </w:r>
    </w:p>
    <w:p w:rsidR="00727F5E" w:rsidRDefault="00FB6D0F">
      <w:pPr>
        <w:numPr>
          <w:ilvl w:val="0"/>
          <w:numId w:val="6"/>
        </w:num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Map Reading</w:t>
      </w:r>
    </w:p>
    <w:p w:rsidR="00727F5E" w:rsidRDefault="00727F5E">
      <w:pPr>
        <w:pBdr>
          <w:top w:val="nil"/>
          <w:left w:val="nil"/>
          <w:bottom w:val="nil"/>
          <w:right w:val="nil"/>
          <w:between w:val="nil"/>
        </w:pBdr>
        <w:spacing w:after="0" w:line="240" w:lineRule="auto"/>
        <w:rPr>
          <w:rFonts w:ascii="Arial" w:eastAsia="Arial" w:hAnsi="Arial" w:cs="Arial"/>
          <w:color w:val="000000"/>
        </w:rPr>
      </w:pPr>
    </w:p>
    <w:sectPr w:rsidR="00727F5E">
      <w:pgSz w:w="11906" w:h="16838"/>
      <w:pgMar w:top="426" w:right="720" w:bottom="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C00F0"/>
    <w:multiLevelType w:val="multilevel"/>
    <w:tmpl w:val="2B52707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67F2C84"/>
    <w:multiLevelType w:val="multilevel"/>
    <w:tmpl w:val="21C01D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647D54"/>
    <w:multiLevelType w:val="multilevel"/>
    <w:tmpl w:val="B6D229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2597262"/>
    <w:multiLevelType w:val="multilevel"/>
    <w:tmpl w:val="F61E7B2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C32333"/>
    <w:multiLevelType w:val="multilevel"/>
    <w:tmpl w:val="3366619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4B5139C5"/>
    <w:multiLevelType w:val="multilevel"/>
    <w:tmpl w:val="EC4A729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BEC4E8D"/>
    <w:multiLevelType w:val="multilevel"/>
    <w:tmpl w:val="A04CF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34D0303"/>
    <w:multiLevelType w:val="multilevel"/>
    <w:tmpl w:val="7B7EFA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6A6558"/>
    <w:multiLevelType w:val="multilevel"/>
    <w:tmpl w:val="5314B2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7793232"/>
    <w:multiLevelType w:val="multilevel"/>
    <w:tmpl w:val="B100BB0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7C93649D"/>
    <w:multiLevelType w:val="multilevel"/>
    <w:tmpl w:val="4FF6053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3"/>
  </w:num>
  <w:num w:numId="3">
    <w:abstractNumId w:val="8"/>
  </w:num>
  <w:num w:numId="4">
    <w:abstractNumId w:val="4"/>
  </w:num>
  <w:num w:numId="5">
    <w:abstractNumId w:val="6"/>
  </w:num>
  <w:num w:numId="6">
    <w:abstractNumId w:val="1"/>
  </w:num>
  <w:num w:numId="7">
    <w:abstractNumId w:val="7"/>
  </w:num>
  <w:num w:numId="8">
    <w:abstractNumId w:val="9"/>
  </w:num>
  <w:num w:numId="9">
    <w:abstractNumId w:val="0"/>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F5E"/>
    <w:rsid w:val="00433E69"/>
    <w:rsid w:val="00727F5E"/>
    <w:rsid w:val="00862B64"/>
    <w:rsid w:val="00E973F9"/>
    <w:rsid w:val="00FB6D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1893B-0156-4C4E-B3DF-B42B95B6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980F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F2150F"/>
    <w:pPr>
      <w:spacing w:after="0" w:line="240" w:lineRule="auto"/>
    </w:pPr>
  </w:style>
  <w:style w:type="paragraph" w:styleId="ListParagraph">
    <w:name w:val="List Paragraph"/>
    <w:basedOn w:val="Normal"/>
    <w:uiPriority w:val="34"/>
    <w:qFormat/>
    <w:rsid w:val="00484EB7"/>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nhideWhenUsed/>
    <w:rsid w:val="007B0C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0C2C"/>
  </w:style>
  <w:style w:type="paragraph" w:styleId="Footer">
    <w:name w:val="footer"/>
    <w:basedOn w:val="Normal"/>
    <w:link w:val="FooterChar"/>
    <w:uiPriority w:val="99"/>
    <w:unhideWhenUsed/>
    <w:rsid w:val="007B0C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0C2C"/>
  </w:style>
  <w:style w:type="character" w:customStyle="1" w:styleId="Heading4Char">
    <w:name w:val="Heading 4 Char"/>
    <w:basedOn w:val="DefaultParagraphFont"/>
    <w:link w:val="Heading4"/>
    <w:uiPriority w:val="9"/>
    <w:rsid w:val="00980F9B"/>
    <w:rPr>
      <w:rFonts w:ascii="Times New Roman" w:eastAsia="Times New Roman" w:hAnsi="Times New Roman" w:cs="Times New Roman"/>
      <w:b/>
      <w:bCs/>
      <w:sz w:val="24"/>
      <w:szCs w:val="24"/>
      <w:lang w:eastAsia="en-G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GtlPXe5TBNnoH4q7w9gJYXMnng==">AMUW2mVO9WLt6HQny8NGIHVbKA0Laf2hcNiCFlemg6mgWGqMyx04FjeTtrbGekAnl2vI4gDjk/Vb0YCYNYIyVOLvZkMkQpX7H5NGUCXY7w9TTq3Iigsf9f2h7PFp4GWIAJs0jYVQp6ml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Kimberley Jones</dc:creator>
  <cp:lastModifiedBy>A Facchin</cp:lastModifiedBy>
  <cp:revision>2</cp:revision>
  <dcterms:created xsi:type="dcterms:W3CDTF">2021-10-21T16:51:00Z</dcterms:created>
  <dcterms:modified xsi:type="dcterms:W3CDTF">2021-10-21T16:51:00Z</dcterms:modified>
</cp:coreProperties>
</file>