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6223" w:tblpY="901"/>
        <w:tblW w:w="0" w:type="auto"/>
        <w:tblLook w:val="04A0" w:firstRow="1" w:lastRow="0" w:firstColumn="1" w:lastColumn="0" w:noHBand="0" w:noVBand="1"/>
      </w:tblPr>
      <w:tblGrid>
        <w:gridCol w:w="2376"/>
        <w:gridCol w:w="2840"/>
      </w:tblGrid>
      <w:tr w:rsidR="007461B2" w:rsidTr="007461B2">
        <w:trPr>
          <w:trHeight w:val="262"/>
        </w:trPr>
        <w:tc>
          <w:tcPr>
            <w:tcW w:w="2376" w:type="dxa"/>
          </w:tcPr>
          <w:p w:rsidR="007461B2" w:rsidRPr="00AF0F8E" w:rsidRDefault="007461B2" w:rsidP="007461B2">
            <w:pPr>
              <w:pStyle w:val="style1"/>
              <w:spacing w:before="0" w:beforeAutospacing="0" w:after="0" w:afterAutospacing="0"/>
              <w:rPr>
                <w:rFonts w:ascii="Arial" w:hAnsi="Arial" w:cs="Arial"/>
                <w:b/>
                <w:color w:val="000000"/>
                <w:sz w:val="22"/>
                <w:szCs w:val="22"/>
              </w:rPr>
            </w:pPr>
            <w:r w:rsidRPr="00AF0F8E">
              <w:rPr>
                <w:rFonts w:ascii="Arial" w:hAnsi="Arial" w:cs="Arial"/>
                <w:b/>
                <w:color w:val="000000"/>
                <w:sz w:val="22"/>
                <w:szCs w:val="22"/>
              </w:rPr>
              <w:t>Reviewed on:</w:t>
            </w:r>
          </w:p>
        </w:tc>
        <w:tc>
          <w:tcPr>
            <w:tcW w:w="2840" w:type="dxa"/>
          </w:tcPr>
          <w:p w:rsidR="007461B2" w:rsidRPr="00AF0F8E" w:rsidRDefault="002118BD" w:rsidP="007461B2">
            <w:pPr>
              <w:pStyle w:val="style1"/>
              <w:spacing w:before="0" w:beforeAutospacing="0" w:after="0" w:afterAutospacing="0"/>
              <w:rPr>
                <w:rFonts w:ascii="Arial" w:hAnsi="Arial" w:cs="Arial"/>
                <w:b/>
                <w:color w:val="000000"/>
                <w:sz w:val="22"/>
                <w:szCs w:val="22"/>
              </w:rPr>
            </w:pPr>
            <w:r>
              <w:rPr>
                <w:rFonts w:ascii="Arial" w:hAnsi="Arial" w:cs="Arial"/>
                <w:b/>
                <w:color w:val="000000"/>
                <w:sz w:val="22"/>
                <w:szCs w:val="22"/>
              </w:rPr>
              <w:t>November 2021</w:t>
            </w:r>
          </w:p>
        </w:tc>
      </w:tr>
      <w:tr w:rsidR="007461B2" w:rsidTr="007461B2">
        <w:trPr>
          <w:trHeight w:val="262"/>
        </w:trPr>
        <w:tc>
          <w:tcPr>
            <w:tcW w:w="2376" w:type="dxa"/>
          </w:tcPr>
          <w:p w:rsidR="007461B2" w:rsidRPr="00AF0F8E" w:rsidRDefault="007461B2" w:rsidP="007461B2">
            <w:pPr>
              <w:pStyle w:val="style1"/>
              <w:spacing w:before="0" w:beforeAutospacing="0" w:after="0" w:afterAutospacing="0"/>
              <w:rPr>
                <w:rFonts w:ascii="Arial" w:hAnsi="Arial" w:cs="Arial"/>
                <w:b/>
                <w:color w:val="000000"/>
                <w:sz w:val="22"/>
                <w:szCs w:val="22"/>
              </w:rPr>
            </w:pPr>
            <w:r w:rsidRPr="00AF0F8E">
              <w:rPr>
                <w:rFonts w:ascii="Arial" w:hAnsi="Arial" w:cs="Arial"/>
                <w:b/>
                <w:color w:val="000000"/>
                <w:sz w:val="22"/>
                <w:szCs w:val="22"/>
              </w:rPr>
              <w:t>Next review:</w:t>
            </w:r>
          </w:p>
        </w:tc>
        <w:tc>
          <w:tcPr>
            <w:tcW w:w="2840" w:type="dxa"/>
          </w:tcPr>
          <w:p w:rsidR="007461B2" w:rsidRPr="00AF0F8E" w:rsidRDefault="002118BD" w:rsidP="007461B2">
            <w:pPr>
              <w:pStyle w:val="style1"/>
              <w:spacing w:before="0" w:beforeAutospacing="0" w:after="0" w:afterAutospacing="0"/>
              <w:rPr>
                <w:rFonts w:ascii="Arial" w:hAnsi="Arial" w:cs="Arial"/>
                <w:b/>
                <w:color w:val="000000"/>
                <w:sz w:val="22"/>
                <w:szCs w:val="22"/>
              </w:rPr>
            </w:pPr>
            <w:r>
              <w:rPr>
                <w:rFonts w:ascii="Arial" w:hAnsi="Arial" w:cs="Arial"/>
                <w:b/>
                <w:color w:val="000000"/>
                <w:sz w:val="22"/>
                <w:szCs w:val="22"/>
              </w:rPr>
              <w:t>November  2022</w:t>
            </w:r>
          </w:p>
        </w:tc>
      </w:tr>
      <w:tr w:rsidR="007461B2" w:rsidTr="007461B2">
        <w:trPr>
          <w:trHeight w:val="262"/>
        </w:trPr>
        <w:tc>
          <w:tcPr>
            <w:tcW w:w="2376" w:type="dxa"/>
          </w:tcPr>
          <w:p w:rsidR="007461B2" w:rsidRPr="00AF0F8E" w:rsidRDefault="007461B2" w:rsidP="007461B2">
            <w:pPr>
              <w:pStyle w:val="style1"/>
              <w:spacing w:before="0" w:beforeAutospacing="0" w:after="0" w:afterAutospacing="0"/>
              <w:rPr>
                <w:rFonts w:ascii="Arial" w:hAnsi="Arial" w:cs="Arial"/>
                <w:b/>
                <w:color w:val="000000"/>
                <w:sz w:val="22"/>
                <w:szCs w:val="22"/>
              </w:rPr>
            </w:pPr>
            <w:r w:rsidRPr="00AF0F8E">
              <w:rPr>
                <w:rFonts w:ascii="Arial" w:hAnsi="Arial" w:cs="Arial"/>
                <w:b/>
                <w:color w:val="000000"/>
                <w:sz w:val="22"/>
                <w:szCs w:val="22"/>
              </w:rPr>
              <w:t>Staff Responsibility:</w:t>
            </w:r>
          </w:p>
        </w:tc>
        <w:tc>
          <w:tcPr>
            <w:tcW w:w="2840" w:type="dxa"/>
          </w:tcPr>
          <w:p w:rsidR="007461B2" w:rsidRPr="00AF0F8E" w:rsidRDefault="00A40F7E" w:rsidP="00A40F7E">
            <w:pPr>
              <w:pStyle w:val="style1"/>
              <w:spacing w:before="0" w:beforeAutospacing="0" w:after="0" w:afterAutospacing="0"/>
              <w:rPr>
                <w:rFonts w:ascii="Arial" w:hAnsi="Arial" w:cs="Arial"/>
                <w:b/>
                <w:color w:val="000000"/>
                <w:sz w:val="22"/>
                <w:szCs w:val="22"/>
              </w:rPr>
            </w:pPr>
            <w:r>
              <w:rPr>
                <w:rFonts w:ascii="Arial" w:hAnsi="Arial" w:cs="Arial"/>
                <w:b/>
                <w:color w:val="000000"/>
                <w:sz w:val="22"/>
                <w:szCs w:val="22"/>
              </w:rPr>
              <w:t>Rebecca Few</w:t>
            </w:r>
          </w:p>
        </w:tc>
      </w:tr>
      <w:tr w:rsidR="007461B2" w:rsidTr="007461B2">
        <w:trPr>
          <w:trHeight w:val="262"/>
        </w:trPr>
        <w:tc>
          <w:tcPr>
            <w:tcW w:w="2376" w:type="dxa"/>
          </w:tcPr>
          <w:p w:rsidR="007461B2" w:rsidRPr="00AF0F8E" w:rsidRDefault="007461B2" w:rsidP="007461B2">
            <w:pPr>
              <w:pStyle w:val="style1"/>
              <w:spacing w:before="0" w:beforeAutospacing="0" w:after="0" w:afterAutospacing="0"/>
              <w:rPr>
                <w:rFonts w:ascii="Arial" w:hAnsi="Arial" w:cs="Arial"/>
                <w:b/>
                <w:color w:val="000000"/>
                <w:sz w:val="22"/>
                <w:szCs w:val="22"/>
              </w:rPr>
            </w:pPr>
            <w:r w:rsidRPr="00AF0F8E">
              <w:rPr>
                <w:rFonts w:ascii="Arial" w:hAnsi="Arial" w:cs="Arial"/>
                <w:b/>
                <w:color w:val="000000"/>
                <w:sz w:val="22"/>
                <w:szCs w:val="22"/>
              </w:rPr>
              <w:t xml:space="preserve">Linked policies: </w:t>
            </w:r>
          </w:p>
        </w:tc>
        <w:tc>
          <w:tcPr>
            <w:tcW w:w="2840" w:type="dxa"/>
          </w:tcPr>
          <w:p w:rsidR="007461B2" w:rsidRPr="00AF0F8E" w:rsidRDefault="00AF0F8E" w:rsidP="007461B2">
            <w:pPr>
              <w:pStyle w:val="style1"/>
              <w:spacing w:before="0" w:beforeAutospacing="0" w:after="0" w:afterAutospacing="0"/>
              <w:rPr>
                <w:rFonts w:ascii="Arial" w:hAnsi="Arial" w:cs="Arial"/>
                <w:b/>
                <w:color w:val="000000"/>
                <w:sz w:val="22"/>
                <w:szCs w:val="22"/>
              </w:rPr>
            </w:pPr>
            <w:r w:rsidRPr="00AF0F8E">
              <w:rPr>
                <w:rFonts w:ascii="Arial" w:hAnsi="Arial" w:cs="Arial"/>
                <w:b/>
                <w:color w:val="000000"/>
                <w:sz w:val="22"/>
                <w:szCs w:val="22"/>
              </w:rPr>
              <w:t xml:space="preserve">None </w:t>
            </w:r>
          </w:p>
        </w:tc>
      </w:tr>
      <w:tr w:rsidR="007461B2" w:rsidTr="007461B2">
        <w:trPr>
          <w:trHeight w:val="262"/>
        </w:trPr>
        <w:tc>
          <w:tcPr>
            <w:tcW w:w="2376" w:type="dxa"/>
          </w:tcPr>
          <w:p w:rsidR="007461B2" w:rsidRPr="00AF0F8E" w:rsidRDefault="004D2A74" w:rsidP="007461B2">
            <w:pPr>
              <w:pStyle w:val="style1"/>
              <w:spacing w:before="0" w:beforeAutospacing="0" w:after="0" w:afterAutospacing="0"/>
              <w:rPr>
                <w:rFonts w:ascii="Arial" w:hAnsi="Arial" w:cs="Arial"/>
                <w:b/>
                <w:color w:val="000000"/>
                <w:sz w:val="22"/>
                <w:szCs w:val="22"/>
              </w:rPr>
            </w:pPr>
            <w:r>
              <w:rPr>
                <w:rFonts w:ascii="Arial" w:hAnsi="Arial" w:cs="Arial"/>
                <w:b/>
                <w:color w:val="000000"/>
                <w:sz w:val="22"/>
                <w:szCs w:val="22"/>
              </w:rPr>
              <w:t>Sign</w:t>
            </w:r>
            <w:r w:rsidR="007461B2" w:rsidRPr="00AF0F8E">
              <w:rPr>
                <w:rFonts w:ascii="Arial" w:hAnsi="Arial" w:cs="Arial"/>
                <w:b/>
                <w:color w:val="000000"/>
                <w:sz w:val="22"/>
                <w:szCs w:val="22"/>
              </w:rPr>
              <w:t>ed by chair:</w:t>
            </w:r>
          </w:p>
        </w:tc>
        <w:tc>
          <w:tcPr>
            <w:tcW w:w="2840" w:type="dxa"/>
          </w:tcPr>
          <w:p w:rsidR="007461B2" w:rsidRPr="00AF0F8E" w:rsidRDefault="007461B2" w:rsidP="007461B2">
            <w:pPr>
              <w:pStyle w:val="style1"/>
              <w:spacing w:before="0" w:beforeAutospacing="0" w:after="0" w:afterAutospacing="0"/>
              <w:rPr>
                <w:rFonts w:ascii="Arial" w:hAnsi="Arial" w:cs="Arial"/>
                <w:b/>
                <w:color w:val="000000"/>
                <w:sz w:val="22"/>
                <w:szCs w:val="22"/>
              </w:rPr>
            </w:pPr>
          </w:p>
        </w:tc>
      </w:tr>
      <w:tr w:rsidR="007461B2" w:rsidTr="007461B2">
        <w:trPr>
          <w:trHeight w:val="275"/>
        </w:trPr>
        <w:tc>
          <w:tcPr>
            <w:tcW w:w="2376" w:type="dxa"/>
          </w:tcPr>
          <w:p w:rsidR="007461B2" w:rsidRPr="00AF0F8E" w:rsidRDefault="007461B2" w:rsidP="007461B2">
            <w:pPr>
              <w:pStyle w:val="style1"/>
              <w:spacing w:before="0" w:beforeAutospacing="0" w:after="0" w:afterAutospacing="0"/>
              <w:rPr>
                <w:rFonts w:ascii="Arial" w:hAnsi="Arial" w:cs="Arial"/>
                <w:b/>
                <w:color w:val="000000"/>
                <w:sz w:val="22"/>
                <w:szCs w:val="22"/>
              </w:rPr>
            </w:pPr>
            <w:r w:rsidRPr="00AF0F8E">
              <w:rPr>
                <w:rFonts w:ascii="Arial" w:hAnsi="Arial" w:cs="Arial"/>
                <w:b/>
                <w:color w:val="000000"/>
                <w:sz w:val="22"/>
                <w:szCs w:val="22"/>
              </w:rPr>
              <w:t xml:space="preserve">Date: </w:t>
            </w:r>
          </w:p>
        </w:tc>
        <w:tc>
          <w:tcPr>
            <w:tcW w:w="2840" w:type="dxa"/>
          </w:tcPr>
          <w:p w:rsidR="007461B2" w:rsidRPr="00AF0F8E" w:rsidRDefault="007461B2" w:rsidP="007461B2">
            <w:pPr>
              <w:pStyle w:val="style1"/>
              <w:spacing w:before="0" w:beforeAutospacing="0" w:after="0" w:afterAutospacing="0"/>
              <w:rPr>
                <w:rFonts w:ascii="Arial" w:hAnsi="Arial" w:cs="Arial"/>
                <w:b/>
                <w:color w:val="000000"/>
                <w:sz w:val="22"/>
                <w:szCs w:val="22"/>
              </w:rPr>
            </w:pPr>
          </w:p>
        </w:tc>
      </w:tr>
    </w:tbl>
    <w:p w:rsidR="00710BFF" w:rsidRDefault="00864AAD" w:rsidP="003F10C3">
      <w:pPr>
        <w:pStyle w:val="style1"/>
        <w:spacing w:before="0" w:beforeAutospacing="0" w:after="0" w:afterAutospacing="0"/>
        <w:jc w:val="center"/>
        <w:rPr>
          <w:rFonts w:ascii="Comic Sans MS" w:hAnsi="Comic Sans MS"/>
          <w:color w:val="000000"/>
          <w:sz w:val="22"/>
          <w:szCs w:val="22"/>
        </w:rPr>
      </w:pPr>
      <w:r>
        <w:rPr>
          <w:rFonts w:ascii="Comic Sans MS" w:hAnsi="Comic Sans MS"/>
          <w:noProof/>
          <w:color w:val="000000"/>
          <w:sz w:val="22"/>
          <w:szCs w:val="22"/>
        </w:rPr>
        <w:drawing>
          <wp:anchor distT="0" distB="0" distL="114300" distR="114300" simplePos="0" relativeHeight="251661312" behindDoc="1" locked="0" layoutInCell="1" allowOverlap="1" wp14:anchorId="52985DF9" wp14:editId="3A59EB6E">
            <wp:simplePos x="0" y="0"/>
            <wp:positionH relativeFrom="column">
              <wp:posOffset>-552450</wp:posOffset>
            </wp:positionH>
            <wp:positionV relativeFrom="paragraph">
              <wp:posOffset>-466725</wp:posOffset>
            </wp:positionV>
            <wp:extent cx="1435735" cy="1485900"/>
            <wp:effectExtent l="0" t="0" r="0" b="0"/>
            <wp:wrapTight wrapText="bothSides">
              <wp:wrapPolygon edited="0">
                <wp:start x="0" y="0"/>
                <wp:lineTo x="0" y="21323"/>
                <wp:lineTo x="21208" y="21323"/>
                <wp:lineTo x="212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735" cy="1485900"/>
                    </a:xfrm>
                    <a:prstGeom prst="rect">
                      <a:avLst/>
                    </a:prstGeom>
                    <a:noFill/>
                  </pic:spPr>
                </pic:pic>
              </a:graphicData>
            </a:graphic>
            <wp14:sizeRelH relativeFrom="page">
              <wp14:pctWidth>0</wp14:pctWidth>
            </wp14:sizeRelH>
            <wp14:sizeRelV relativeFrom="page">
              <wp14:pctHeight>0</wp14:pctHeight>
            </wp14:sizeRelV>
          </wp:anchor>
        </w:drawing>
      </w:r>
    </w:p>
    <w:p w:rsidR="00710BFF" w:rsidRDefault="00710BFF" w:rsidP="00710BFF">
      <w:pPr>
        <w:pStyle w:val="style1"/>
        <w:spacing w:before="0" w:beforeAutospacing="0" w:after="0" w:afterAutospacing="0"/>
        <w:rPr>
          <w:rFonts w:ascii="Comic Sans MS" w:hAnsi="Comic Sans MS"/>
          <w:color w:val="000000"/>
          <w:sz w:val="22"/>
          <w:szCs w:val="22"/>
        </w:rPr>
      </w:pPr>
    </w:p>
    <w:p w:rsidR="00864AAD" w:rsidRDefault="00864AAD" w:rsidP="003F10C3">
      <w:pPr>
        <w:pStyle w:val="style1"/>
        <w:spacing w:before="0" w:beforeAutospacing="0" w:after="0" w:afterAutospacing="0"/>
        <w:jc w:val="center"/>
        <w:rPr>
          <w:rFonts w:ascii="Comic Sans MS" w:hAnsi="Comic Sans MS"/>
          <w:b/>
          <w:color w:val="000000"/>
          <w:sz w:val="22"/>
          <w:szCs w:val="22"/>
        </w:rPr>
      </w:pPr>
    </w:p>
    <w:p w:rsidR="00864AAD" w:rsidRDefault="00864AAD" w:rsidP="003F10C3">
      <w:pPr>
        <w:pStyle w:val="style1"/>
        <w:spacing w:before="0" w:beforeAutospacing="0" w:after="0" w:afterAutospacing="0"/>
        <w:jc w:val="center"/>
        <w:rPr>
          <w:rFonts w:ascii="Comic Sans MS" w:hAnsi="Comic Sans MS"/>
          <w:b/>
          <w:color w:val="000000"/>
          <w:sz w:val="22"/>
          <w:szCs w:val="22"/>
        </w:rPr>
      </w:pPr>
    </w:p>
    <w:p w:rsidR="00864AAD" w:rsidRDefault="00864AAD" w:rsidP="003F10C3">
      <w:pPr>
        <w:pStyle w:val="style1"/>
        <w:spacing w:before="0" w:beforeAutospacing="0" w:after="0" w:afterAutospacing="0"/>
        <w:jc w:val="center"/>
        <w:rPr>
          <w:rFonts w:ascii="Comic Sans MS" w:hAnsi="Comic Sans MS"/>
          <w:b/>
          <w:color w:val="000000"/>
          <w:sz w:val="22"/>
          <w:szCs w:val="22"/>
        </w:rPr>
      </w:pPr>
    </w:p>
    <w:p w:rsidR="00864AAD" w:rsidRDefault="00864AAD" w:rsidP="003F10C3">
      <w:pPr>
        <w:pStyle w:val="style1"/>
        <w:spacing w:before="0" w:beforeAutospacing="0" w:after="0" w:afterAutospacing="0"/>
        <w:jc w:val="center"/>
        <w:rPr>
          <w:rFonts w:ascii="Comic Sans MS" w:hAnsi="Comic Sans MS"/>
          <w:b/>
          <w:color w:val="000000"/>
          <w:sz w:val="22"/>
          <w:szCs w:val="22"/>
        </w:rPr>
      </w:pPr>
    </w:p>
    <w:p w:rsidR="00E34DB7" w:rsidRPr="007461B2" w:rsidRDefault="00E34DB7" w:rsidP="003F10C3">
      <w:pPr>
        <w:pStyle w:val="style1"/>
        <w:spacing w:before="0" w:beforeAutospacing="0" w:after="0" w:afterAutospacing="0"/>
        <w:jc w:val="center"/>
        <w:rPr>
          <w:rFonts w:ascii="Arial" w:hAnsi="Arial" w:cs="Arial"/>
          <w:b/>
          <w:color w:val="000000"/>
          <w:u w:val="single"/>
        </w:rPr>
      </w:pPr>
      <w:proofErr w:type="spellStart"/>
      <w:r w:rsidRPr="007461B2">
        <w:rPr>
          <w:rFonts w:ascii="Arial" w:hAnsi="Arial" w:cs="Arial"/>
          <w:b/>
          <w:color w:val="000000"/>
          <w:u w:val="single"/>
        </w:rPr>
        <w:t>Boarshaw</w:t>
      </w:r>
      <w:proofErr w:type="spellEnd"/>
      <w:r w:rsidRPr="007461B2">
        <w:rPr>
          <w:rFonts w:ascii="Arial" w:hAnsi="Arial" w:cs="Arial"/>
          <w:b/>
          <w:color w:val="000000"/>
          <w:u w:val="single"/>
        </w:rPr>
        <w:t xml:space="preserve"> </w:t>
      </w:r>
      <w:r w:rsidR="00864AAD" w:rsidRPr="007461B2">
        <w:rPr>
          <w:rFonts w:ascii="Arial" w:hAnsi="Arial" w:cs="Arial"/>
          <w:b/>
          <w:color w:val="000000"/>
          <w:u w:val="single"/>
        </w:rPr>
        <w:t xml:space="preserve">Community </w:t>
      </w:r>
      <w:r w:rsidRPr="007461B2">
        <w:rPr>
          <w:rFonts w:ascii="Arial" w:hAnsi="Arial" w:cs="Arial"/>
          <w:b/>
          <w:color w:val="000000"/>
          <w:u w:val="single"/>
        </w:rPr>
        <w:t>Primary School</w:t>
      </w:r>
    </w:p>
    <w:p w:rsidR="00F60A90" w:rsidRPr="007461B2" w:rsidRDefault="00951D69" w:rsidP="003F10C3">
      <w:pPr>
        <w:pStyle w:val="style1"/>
        <w:spacing w:before="0" w:beforeAutospacing="0" w:after="0" w:afterAutospacing="0"/>
        <w:jc w:val="center"/>
        <w:rPr>
          <w:rFonts w:ascii="Arial" w:hAnsi="Arial" w:cs="Arial"/>
          <w:color w:val="000000"/>
          <w:u w:val="single"/>
        </w:rPr>
      </w:pPr>
      <w:r w:rsidRPr="007461B2">
        <w:rPr>
          <w:rFonts w:ascii="Arial" w:hAnsi="Arial" w:cs="Arial"/>
          <w:b/>
          <w:color w:val="000000"/>
          <w:u w:val="single"/>
        </w:rPr>
        <w:t xml:space="preserve"> </w:t>
      </w:r>
      <w:r w:rsidR="003C0271">
        <w:rPr>
          <w:rFonts w:ascii="Arial" w:hAnsi="Arial" w:cs="Arial"/>
          <w:b/>
          <w:color w:val="000000"/>
          <w:u w:val="single"/>
        </w:rPr>
        <w:t xml:space="preserve">Design and Technology </w:t>
      </w:r>
      <w:r w:rsidRPr="007461B2">
        <w:rPr>
          <w:rFonts w:ascii="Arial" w:hAnsi="Arial" w:cs="Arial"/>
          <w:b/>
          <w:color w:val="000000"/>
          <w:u w:val="single"/>
        </w:rPr>
        <w:t>policy</w:t>
      </w:r>
      <w:r w:rsidRPr="007461B2">
        <w:rPr>
          <w:rFonts w:ascii="Arial" w:hAnsi="Arial" w:cs="Arial"/>
          <w:color w:val="000000"/>
          <w:u w:val="single"/>
        </w:rPr>
        <w:t xml:space="preserve"> </w:t>
      </w:r>
    </w:p>
    <w:p w:rsidR="00AF0F8E" w:rsidRDefault="00AF0F8E" w:rsidP="00A26CCE">
      <w:pPr>
        <w:autoSpaceDE w:val="0"/>
        <w:autoSpaceDN w:val="0"/>
        <w:adjustRightInd w:val="0"/>
        <w:spacing w:after="0" w:line="240" w:lineRule="auto"/>
        <w:rPr>
          <w:rFonts w:ascii="Arial" w:hAnsi="Arial" w:cs="Arial"/>
          <w:b/>
          <w:bCs/>
          <w:sz w:val="24"/>
          <w:szCs w:val="24"/>
        </w:rPr>
      </w:pPr>
    </w:p>
    <w:p w:rsidR="00A26CCE" w:rsidRPr="006C39AB" w:rsidRDefault="00A26CCE" w:rsidP="00A26CCE">
      <w:pPr>
        <w:autoSpaceDE w:val="0"/>
        <w:autoSpaceDN w:val="0"/>
        <w:adjustRightInd w:val="0"/>
        <w:spacing w:after="0" w:line="240" w:lineRule="auto"/>
        <w:rPr>
          <w:rFonts w:ascii="Arial" w:hAnsi="Arial" w:cs="Arial"/>
          <w:b/>
          <w:bCs/>
          <w:sz w:val="24"/>
          <w:szCs w:val="24"/>
          <w:u w:val="single"/>
        </w:rPr>
      </w:pPr>
      <w:r w:rsidRPr="006C39AB">
        <w:rPr>
          <w:rFonts w:ascii="Arial" w:hAnsi="Arial" w:cs="Arial"/>
          <w:b/>
          <w:bCs/>
          <w:sz w:val="24"/>
          <w:szCs w:val="24"/>
          <w:u w:val="single"/>
        </w:rPr>
        <w:t>Introduction</w:t>
      </w:r>
    </w:p>
    <w:p w:rsidR="003C0271" w:rsidRDefault="003C0271" w:rsidP="00A26CCE">
      <w:pPr>
        <w:autoSpaceDE w:val="0"/>
        <w:autoSpaceDN w:val="0"/>
        <w:adjustRightInd w:val="0"/>
        <w:spacing w:after="0" w:line="240" w:lineRule="auto"/>
        <w:rPr>
          <w:rFonts w:ascii="Arial" w:hAnsi="Arial" w:cs="Arial"/>
          <w:b/>
          <w:bCs/>
          <w:sz w:val="24"/>
          <w:szCs w:val="24"/>
          <w:u w:val="single"/>
        </w:rPr>
      </w:pPr>
    </w:p>
    <w:p w:rsidR="00A40F7E" w:rsidRPr="00222D14" w:rsidRDefault="00A40F7E" w:rsidP="00E749D2">
      <w:pPr>
        <w:spacing w:line="240" w:lineRule="auto"/>
        <w:rPr>
          <w:rFonts w:ascii="Arial" w:hAnsi="Arial" w:cs="Arial"/>
          <w:sz w:val="24"/>
          <w:szCs w:val="24"/>
        </w:rPr>
      </w:pPr>
      <w:r w:rsidRPr="003C282B">
        <w:rPr>
          <w:rFonts w:ascii="Arial" w:hAnsi="Arial" w:cs="Arial"/>
          <w:spacing w:val="3"/>
          <w:sz w:val="24"/>
          <w:szCs w:val="24"/>
          <w:shd w:val="clear" w:color="auto" w:fill="FFFFFF"/>
        </w:rPr>
        <w:t xml:space="preserve">Design and Technology encourages children </w:t>
      </w:r>
      <w:r w:rsidR="0091738C" w:rsidRPr="003C282B">
        <w:rPr>
          <w:rFonts w:ascii="Arial" w:hAnsi="Arial" w:cs="Arial"/>
          <w:spacing w:val="3"/>
          <w:sz w:val="24"/>
          <w:szCs w:val="24"/>
          <w:shd w:val="clear" w:color="auto" w:fill="FFFFFF"/>
        </w:rPr>
        <w:t xml:space="preserve">to learn and think </w:t>
      </w:r>
      <w:r w:rsidRPr="003C282B">
        <w:rPr>
          <w:rFonts w:ascii="Arial" w:hAnsi="Arial" w:cs="Arial"/>
          <w:spacing w:val="3"/>
          <w:sz w:val="24"/>
          <w:szCs w:val="24"/>
          <w:shd w:val="clear" w:color="auto" w:fill="FFFFFF"/>
        </w:rPr>
        <w:t xml:space="preserve">creatively to solve problems both as individuals and as members of a team. At </w:t>
      </w:r>
      <w:proofErr w:type="spellStart"/>
      <w:r w:rsidRPr="003C282B">
        <w:rPr>
          <w:rFonts w:ascii="Arial" w:hAnsi="Arial" w:cs="Arial"/>
          <w:spacing w:val="3"/>
          <w:sz w:val="24"/>
          <w:szCs w:val="24"/>
          <w:shd w:val="clear" w:color="auto" w:fill="FFFFFF"/>
        </w:rPr>
        <w:t>Boarshaw</w:t>
      </w:r>
      <w:proofErr w:type="spellEnd"/>
      <w:r w:rsidRPr="003C282B">
        <w:rPr>
          <w:rFonts w:ascii="Arial" w:hAnsi="Arial" w:cs="Arial"/>
          <w:spacing w:val="3"/>
          <w:sz w:val="24"/>
          <w:szCs w:val="24"/>
          <w:shd w:val="clear" w:color="auto" w:fill="FFFFFF"/>
        </w:rPr>
        <w:t xml:space="preserve"> Primary </w:t>
      </w:r>
      <w:bookmarkStart w:id="0" w:name="_GoBack"/>
      <w:bookmarkEnd w:id="0"/>
      <w:r w:rsidRPr="003C282B">
        <w:rPr>
          <w:rFonts w:ascii="Arial" w:hAnsi="Arial" w:cs="Arial"/>
          <w:spacing w:val="3"/>
          <w:sz w:val="24"/>
          <w:szCs w:val="24"/>
          <w:shd w:val="clear" w:color="auto" w:fill="FFFFFF"/>
        </w:rPr>
        <w:t>School</w:t>
      </w:r>
      <w:r w:rsidRPr="00222D14">
        <w:rPr>
          <w:rFonts w:ascii="Arial" w:hAnsi="Arial" w:cs="Arial"/>
          <w:spacing w:val="3"/>
          <w:sz w:val="24"/>
          <w:szCs w:val="24"/>
          <w:shd w:val="clear" w:color="auto" w:fill="FFFFFF"/>
        </w:rPr>
        <w:t xml:space="preserve">, we feel it is vital to nurture innovation and creativity to design and make products that solve real and relevant problems within a variety of contexts, considering their own and others’ needs, wants and values. </w:t>
      </w:r>
      <w:r w:rsidRPr="00222D14">
        <w:rPr>
          <w:rFonts w:ascii="Arial" w:hAnsi="Arial" w:cs="Arial"/>
          <w:sz w:val="24"/>
          <w:szCs w:val="24"/>
        </w:rPr>
        <w:t xml:space="preserve">Evaluation is an integral part of the design process and allows children to adapt and improve their product; this is a key skill in developing critical thinkers. </w:t>
      </w:r>
    </w:p>
    <w:p w:rsidR="005D7574" w:rsidRPr="00FA074F" w:rsidRDefault="005D7574" w:rsidP="003C0271">
      <w:pPr>
        <w:autoSpaceDE w:val="0"/>
        <w:autoSpaceDN w:val="0"/>
        <w:adjustRightInd w:val="0"/>
        <w:spacing w:after="0" w:line="240" w:lineRule="auto"/>
        <w:ind w:left="720"/>
      </w:pPr>
    </w:p>
    <w:p w:rsidR="005D7574" w:rsidRPr="00FA074F" w:rsidRDefault="005D7574" w:rsidP="00AF0F8E">
      <w:pPr>
        <w:autoSpaceDE w:val="0"/>
        <w:autoSpaceDN w:val="0"/>
        <w:adjustRightInd w:val="0"/>
        <w:spacing w:after="0" w:line="240" w:lineRule="auto"/>
        <w:rPr>
          <w:rFonts w:ascii="Arial" w:hAnsi="Arial" w:cs="Arial"/>
          <w:b/>
          <w:sz w:val="24"/>
        </w:rPr>
      </w:pPr>
      <w:r w:rsidRPr="00FA074F">
        <w:rPr>
          <w:rFonts w:ascii="Arial" w:hAnsi="Arial" w:cs="Arial"/>
          <w:b/>
          <w:sz w:val="24"/>
          <w:u w:val="single"/>
        </w:rPr>
        <w:t>Aims of Design &amp; Technology</w:t>
      </w:r>
    </w:p>
    <w:p w:rsidR="005D7574" w:rsidRPr="00FA074F" w:rsidRDefault="00AF0F8E" w:rsidP="00E749D2">
      <w:pPr>
        <w:pStyle w:val="ListParagraph"/>
        <w:numPr>
          <w:ilvl w:val="0"/>
          <w:numId w:val="24"/>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T</w:t>
      </w:r>
      <w:r w:rsidR="005D7574" w:rsidRPr="00FA074F">
        <w:rPr>
          <w:rFonts w:ascii="Arial" w:hAnsi="Arial" w:cs="Arial"/>
          <w:sz w:val="24"/>
          <w:szCs w:val="24"/>
        </w:rPr>
        <w:t>o develop children’</w:t>
      </w:r>
      <w:r w:rsidR="00D3331E" w:rsidRPr="00FA074F">
        <w:rPr>
          <w:rFonts w:ascii="Arial" w:hAnsi="Arial" w:cs="Arial"/>
          <w:sz w:val="24"/>
          <w:szCs w:val="24"/>
        </w:rPr>
        <w:t>s</w:t>
      </w:r>
      <w:r w:rsidR="005D7574" w:rsidRPr="00FA074F">
        <w:rPr>
          <w:rFonts w:ascii="Arial" w:hAnsi="Arial" w:cs="Arial"/>
          <w:sz w:val="24"/>
          <w:szCs w:val="24"/>
        </w:rPr>
        <w:t xml:space="preserve"> designing and making skills</w:t>
      </w:r>
      <w:r w:rsidR="00D3331E" w:rsidRPr="00FA074F">
        <w:rPr>
          <w:rFonts w:ascii="Arial" w:hAnsi="Arial" w:cs="Arial"/>
          <w:sz w:val="24"/>
          <w:szCs w:val="24"/>
        </w:rPr>
        <w:t xml:space="preserve"> that consider their own and others’ needs, wants and values</w:t>
      </w:r>
      <w:r w:rsidR="005D7574" w:rsidRPr="00FA074F">
        <w:rPr>
          <w:rFonts w:ascii="Arial" w:hAnsi="Arial" w:cs="Arial"/>
          <w:sz w:val="24"/>
          <w:szCs w:val="24"/>
        </w:rPr>
        <w:t>.</w:t>
      </w:r>
    </w:p>
    <w:p w:rsidR="005D7574" w:rsidRPr="00FA074F" w:rsidRDefault="005D7574" w:rsidP="00E749D2">
      <w:pPr>
        <w:pStyle w:val="NoSpacing"/>
        <w:numPr>
          <w:ilvl w:val="0"/>
          <w:numId w:val="24"/>
        </w:numPr>
        <w:rPr>
          <w:rFonts w:ascii="Arial" w:hAnsi="Arial" w:cs="Arial"/>
          <w:sz w:val="24"/>
          <w:szCs w:val="24"/>
        </w:rPr>
      </w:pPr>
      <w:r w:rsidRPr="00FA074F">
        <w:rPr>
          <w:rFonts w:ascii="Arial" w:hAnsi="Arial" w:cs="Arial"/>
          <w:sz w:val="24"/>
          <w:szCs w:val="24"/>
          <w:lang w:val="en-US"/>
        </w:rPr>
        <w:t>To stimulate children’s cr</w:t>
      </w:r>
      <w:r w:rsidR="00D3331E" w:rsidRPr="00FA074F">
        <w:rPr>
          <w:rFonts w:ascii="Arial" w:hAnsi="Arial" w:cs="Arial"/>
          <w:sz w:val="24"/>
          <w:szCs w:val="24"/>
          <w:lang w:val="en-US"/>
        </w:rPr>
        <w:t>eativity and promote problem solving skills</w:t>
      </w:r>
      <w:r w:rsidRPr="00FA074F">
        <w:rPr>
          <w:rFonts w:ascii="Arial" w:hAnsi="Arial" w:cs="Arial"/>
          <w:sz w:val="24"/>
          <w:szCs w:val="24"/>
          <w:lang w:val="en-US"/>
        </w:rPr>
        <w:t>.</w:t>
      </w:r>
    </w:p>
    <w:p w:rsidR="005D7574" w:rsidRPr="00FA074F" w:rsidRDefault="00AF0F8E" w:rsidP="00E749D2">
      <w:pPr>
        <w:pStyle w:val="ListParagraph"/>
        <w:numPr>
          <w:ilvl w:val="0"/>
          <w:numId w:val="24"/>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T</w:t>
      </w:r>
      <w:r w:rsidR="005D7574" w:rsidRPr="00FA074F">
        <w:rPr>
          <w:rFonts w:ascii="Arial" w:hAnsi="Arial" w:cs="Arial"/>
          <w:sz w:val="24"/>
          <w:szCs w:val="24"/>
        </w:rPr>
        <w:t>o teach children the knowledge and understanding, within each child’s ability that will be required to complete the making of their product.</w:t>
      </w:r>
    </w:p>
    <w:p w:rsidR="0053671F" w:rsidRPr="00FA074F" w:rsidRDefault="00AF0F8E" w:rsidP="00E749D2">
      <w:pPr>
        <w:pStyle w:val="ListParagraph"/>
        <w:numPr>
          <w:ilvl w:val="0"/>
          <w:numId w:val="24"/>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T</w:t>
      </w:r>
      <w:r w:rsidR="005D7574" w:rsidRPr="00FA074F">
        <w:rPr>
          <w:rFonts w:ascii="Arial" w:hAnsi="Arial" w:cs="Arial"/>
          <w:sz w:val="24"/>
          <w:szCs w:val="24"/>
        </w:rPr>
        <w:t xml:space="preserve">o teach children the safe and effective use of a range of tools, materials and components, </w:t>
      </w:r>
    </w:p>
    <w:p w:rsidR="005D7574" w:rsidRPr="00FA074F" w:rsidRDefault="0053671F" w:rsidP="00E749D2">
      <w:pPr>
        <w:pStyle w:val="ListParagraph"/>
        <w:numPr>
          <w:ilvl w:val="0"/>
          <w:numId w:val="24"/>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T</w:t>
      </w:r>
      <w:r w:rsidR="005D7574" w:rsidRPr="00FA074F">
        <w:rPr>
          <w:rFonts w:ascii="Arial" w:hAnsi="Arial" w:cs="Arial"/>
          <w:sz w:val="24"/>
          <w:szCs w:val="24"/>
        </w:rPr>
        <w:t xml:space="preserve">o develop children’s understanding of the ways in which people have designed products in the past and present to meet their needs, </w:t>
      </w:r>
    </w:p>
    <w:p w:rsidR="005D7574" w:rsidRPr="00FA074F" w:rsidRDefault="00AF0F8E" w:rsidP="00E749D2">
      <w:pPr>
        <w:pStyle w:val="ListParagraph"/>
        <w:numPr>
          <w:ilvl w:val="0"/>
          <w:numId w:val="24"/>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T</w:t>
      </w:r>
      <w:r w:rsidR="005D7574" w:rsidRPr="00FA074F">
        <w:rPr>
          <w:rFonts w:ascii="Arial" w:hAnsi="Arial" w:cs="Arial"/>
          <w:sz w:val="24"/>
          <w:szCs w:val="24"/>
        </w:rPr>
        <w:t>o develop children’s understanding of technological processes, their management and contribution to society.</w:t>
      </w:r>
    </w:p>
    <w:p w:rsidR="003C0271" w:rsidRPr="00FA074F" w:rsidRDefault="003C0271" w:rsidP="003C0271">
      <w:pPr>
        <w:rPr>
          <w:rFonts w:ascii="Arial" w:hAnsi="Arial" w:cs="Arial"/>
        </w:rPr>
      </w:pPr>
    </w:p>
    <w:p w:rsidR="00A013AD" w:rsidRPr="00FA074F" w:rsidRDefault="004609A9" w:rsidP="00A013AD">
      <w:pPr>
        <w:autoSpaceDE w:val="0"/>
        <w:autoSpaceDN w:val="0"/>
        <w:adjustRightInd w:val="0"/>
        <w:spacing w:after="0" w:line="240" w:lineRule="auto"/>
        <w:rPr>
          <w:rFonts w:ascii="Arial" w:hAnsi="Arial" w:cs="Arial"/>
          <w:b/>
          <w:bCs/>
          <w:sz w:val="24"/>
          <w:szCs w:val="24"/>
          <w:u w:val="single"/>
        </w:rPr>
      </w:pPr>
      <w:r w:rsidRPr="00FA074F">
        <w:rPr>
          <w:rFonts w:ascii="Arial" w:hAnsi="Arial" w:cs="Arial"/>
          <w:b/>
          <w:bCs/>
          <w:sz w:val="24"/>
          <w:szCs w:val="24"/>
          <w:u w:val="single"/>
        </w:rPr>
        <w:t xml:space="preserve">Planning and </w:t>
      </w:r>
      <w:r w:rsidR="00A013AD" w:rsidRPr="00FA074F">
        <w:rPr>
          <w:rFonts w:ascii="Arial" w:hAnsi="Arial" w:cs="Arial"/>
          <w:b/>
          <w:bCs/>
          <w:sz w:val="24"/>
          <w:szCs w:val="24"/>
          <w:u w:val="single"/>
        </w:rPr>
        <w:t>Organisation</w:t>
      </w:r>
      <w:r w:rsidR="005D7574" w:rsidRPr="00FA074F">
        <w:rPr>
          <w:rFonts w:ascii="Arial" w:hAnsi="Arial" w:cs="Arial"/>
          <w:b/>
          <w:bCs/>
          <w:sz w:val="24"/>
          <w:szCs w:val="24"/>
          <w:u w:val="single"/>
        </w:rPr>
        <w:t xml:space="preserve">. </w:t>
      </w:r>
    </w:p>
    <w:p w:rsidR="00D3331E" w:rsidRPr="00FA074F" w:rsidRDefault="005D7574" w:rsidP="00E749D2">
      <w:pPr>
        <w:pStyle w:val="aLCPbulletlist"/>
      </w:pPr>
      <w:r w:rsidRPr="00FA074F">
        <w:t xml:space="preserve">At </w:t>
      </w:r>
      <w:proofErr w:type="spellStart"/>
      <w:r w:rsidRPr="00FA074F">
        <w:t>Boarshaw</w:t>
      </w:r>
      <w:proofErr w:type="spellEnd"/>
      <w:r w:rsidRPr="00FA074F">
        <w:t xml:space="preserve"> we have created Essential skills, which teachers use, to plan </w:t>
      </w:r>
      <w:r w:rsidR="00AF0F8E" w:rsidRPr="00FA074F">
        <w:t>appropriate Design and T</w:t>
      </w:r>
      <w:r w:rsidRPr="00FA074F">
        <w:t>echnology</w:t>
      </w:r>
      <w:r w:rsidR="00D3331E" w:rsidRPr="00FA074F">
        <w:t xml:space="preserve"> activities</w:t>
      </w:r>
      <w:r w:rsidR="00415842" w:rsidRPr="00FA074F">
        <w:t xml:space="preserve"> that are</w:t>
      </w:r>
      <w:r w:rsidR="00D3331E" w:rsidRPr="00FA074F">
        <w:t xml:space="preserve"> lin</w:t>
      </w:r>
      <w:r w:rsidR="00415842" w:rsidRPr="00FA074F">
        <w:t>ked</w:t>
      </w:r>
      <w:r w:rsidR="00D3331E" w:rsidRPr="00FA074F">
        <w:t xml:space="preserve"> to the subje</w:t>
      </w:r>
      <w:r w:rsidR="00FA074F" w:rsidRPr="00FA074F">
        <w:t>ct the year group are driving (i</w:t>
      </w:r>
      <w:r w:rsidR="00D3331E" w:rsidRPr="00FA074F">
        <w:t>f able to do so</w:t>
      </w:r>
      <w:r w:rsidR="00FA074F" w:rsidRPr="00FA074F">
        <w:t>)</w:t>
      </w:r>
      <w:r w:rsidRPr="00FA074F">
        <w:t>.</w:t>
      </w:r>
      <w:r w:rsidR="00D3331E" w:rsidRPr="00FA074F">
        <w:t xml:space="preserve"> </w:t>
      </w:r>
    </w:p>
    <w:p w:rsidR="005D7574" w:rsidRPr="00FA074F" w:rsidRDefault="00D3331E" w:rsidP="00E749D2">
      <w:pPr>
        <w:pStyle w:val="aLCPbulletlist"/>
      </w:pPr>
      <w:r w:rsidRPr="00FA074F">
        <w:t xml:space="preserve">These essential skills build upon the previous year groups following our Design and Technology progression framework, ensuring progression. </w:t>
      </w:r>
      <w:r w:rsidR="005D7574" w:rsidRPr="00FA074F">
        <w:t xml:space="preserve"> </w:t>
      </w:r>
    </w:p>
    <w:p w:rsidR="00AF0F8E" w:rsidRPr="00FA074F" w:rsidRDefault="004609A9" w:rsidP="00E749D2">
      <w:pPr>
        <w:pStyle w:val="aLCPbulletlist"/>
      </w:pPr>
      <w:r w:rsidRPr="00FA074F">
        <w:t xml:space="preserve">Over the year </w:t>
      </w:r>
      <w:r w:rsidR="005D7574" w:rsidRPr="00FA074F">
        <w:t xml:space="preserve">Children will design and make a range of products. </w:t>
      </w:r>
    </w:p>
    <w:p w:rsidR="00415842" w:rsidRPr="00FA074F" w:rsidRDefault="005D7574" w:rsidP="00E749D2">
      <w:pPr>
        <w:pStyle w:val="aLCPbulletlist"/>
      </w:pPr>
      <w:r w:rsidRPr="00FA074F">
        <w:t xml:space="preserve">A good quality finish will be expected in all design and make activities appropriate to the age and ability of the pupil. </w:t>
      </w:r>
    </w:p>
    <w:p w:rsidR="00415842" w:rsidRPr="00FA074F" w:rsidRDefault="00415842" w:rsidP="00E749D2">
      <w:pPr>
        <w:pStyle w:val="aLCPbulletlist"/>
      </w:pPr>
    </w:p>
    <w:p w:rsidR="00AF0F8E" w:rsidRPr="00FA074F" w:rsidRDefault="005D7574" w:rsidP="00E749D2">
      <w:pPr>
        <w:pStyle w:val="aLCPbulletlist"/>
      </w:pPr>
      <w:r w:rsidRPr="00FA074F">
        <w:t>The work covered in each ye</w:t>
      </w:r>
      <w:r w:rsidR="00AF0F8E" w:rsidRPr="00FA074F">
        <w:t xml:space="preserve">ar group ensures a balance of: </w:t>
      </w:r>
    </w:p>
    <w:p w:rsidR="00AF0F8E" w:rsidRPr="00FA074F" w:rsidRDefault="00AF0F8E" w:rsidP="004D2A74">
      <w:pPr>
        <w:pStyle w:val="ListParagraph"/>
        <w:numPr>
          <w:ilvl w:val="0"/>
          <w:numId w:val="30"/>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I</w:t>
      </w:r>
      <w:r w:rsidR="00D3331E" w:rsidRPr="00FA074F">
        <w:rPr>
          <w:rFonts w:ascii="Arial" w:hAnsi="Arial" w:cs="Arial"/>
          <w:sz w:val="24"/>
          <w:szCs w:val="24"/>
        </w:rPr>
        <w:t xml:space="preserve">nvestigative </w:t>
      </w:r>
      <w:r w:rsidRPr="00FA074F">
        <w:rPr>
          <w:rFonts w:ascii="Arial" w:hAnsi="Arial" w:cs="Arial"/>
          <w:sz w:val="24"/>
          <w:szCs w:val="24"/>
        </w:rPr>
        <w:t>and evaluative activities.</w:t>
      </w:r>
    </w:p>
    <w:p w:rsidR="00AF0F8E" w:rsidRPr="00FA074F" w:rsidRDefault="00AF0F8E" w:rsidP="004D2A74">
      <w:pPr>
        <w:pStyle w:val="ListParagraph"/>
        <w:numPr>
          <w:ilvl w:val="0"/>
          <w:numId w:val="30"/>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Focused practical tasks.</w:t>
      </w:r>
    </w:p>
    <w:p w:rsidR="00AF0F8E" w:rsidRPr="00FA074F" w:rsidRDefault="0053671F" w:rsidP="004D2A74">
      <w:pPr>
        <w:pStyle w:val="ListParagraph"/>
        <w:numPr>
          <w:ilvl w:val="0"/>
          <w:numId w:val="30"/>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 xml:space="preserve">Design, make and evaluative </w:t>
      </w:r>
      <w:r w:rsidR="005D7574" w:rsidRPr="00FA074F">
        <w:rPr>
          <w:rFonts w:ascii="Arial" w:hAnsi="Arial" w:cs="Arial"/>
          <w:sz w:val="24"/>
          <w:szCs w:val="24"/>
        </w:rPr>
        <w:t>assignments.</w:t>
      </w:r>
    </w:p>
    <w:p w:rsidR="002D2217" w:rsidRPr="00FA074F" w:rsidRDefault="00671267" w:rsidP="004D2A74">
      <w:pPr>
        <w:pStyle w:val="ListParagraph"/>
        <w:numPr>
          <w:ilvl w:val="0"/>
          <w:numId w:val="30"/>
        </w:numPr>
        <w:autoSpaceDE w:val="0"/>
        <w:autoSpaceDN w:val="0"/>
        <w:adjustRightInd w:val="0"/>
        <w:spacing w:after="0" w:line="240" w:lineRule="auto"/>
        <w:rPr>
          <w:rFonts w:ascii="Arial" w:hAnsi="Arial" w:cs="Arial"/>
          <w:sz w:val="24"/>
          <w:szCs w:val="24"/>
        </w:rPr>
      </w:pPr>
      <w:r w:rsidRPr="00FA074F">
        <w:rPr>
          <w:rFonts w:ascii="Arial" w:hAnsi="Arial" w:cs="Arial"/>
          <w:sz w:val="24"/>
          <w:szCs w:val="24"/>
        </w:rPr>
        <w:t>Long-term plan</w:t>
      </w:r>
      <w:r w:rsidR="00FA074F" w:rsidRPr="00FA074F">
        <w:rPr>
          <w:rFonts w:ascii="Arial" w:hAnsi="Arial" w:cs="Arial"/>
          <w:sz w:val="24"/>
          <w:szCs w:val="24"/>
        </w:rPr>
        <w:t>ning  including</w:t>
      </w:r>
      <w:r w:rsidRPr="00FA074F">
        <w:rPr>
          <w:rFonts w:ascii="Arial" w:hAnsi="Arial" w:cs="Arial"/>
          <w:sz w:val="24"/>
          <w:szCs w:val="24"/>
        </w:rPr>
        <w:t xml:space="preserve"> units that address food, textiles, structures and             mechanisms in KS1 and food, textiles, structures, mechanical systems and electrical systems in KS2.</w:t>
      </w:r>
    </w:p>
    <w:p w:rsidR="00D3331E" w:rsidRPr="00FA074F" w:rsidRDefault="00D3331E" w:rsidP="00FA074F">
      <w:pPr>
        <w:pStyle w:val="Default"/>
        <w:numPr>
          <w:ilvl w:val="0"/>
          <w:numId w:val="30"/>
        </w:numPr>
        <w:rPr>
          <w:rFonts w:eastAsiaTheme="minorHAnsi"/>
          <w:lang w:eastAsia="en-US"/>
        </w:rPr>
      </w:pPr>
      <w:r w:rsidRPr="00FA074F">
        <w:rPr>
          <w:rFonts w:eastAsiaTheme="minorHAnsi"/>
          <w:lang w:eastAsia="en-US"/>
        </w:rPr>
        <w:t xml:space="preserve">In Year 3 or 4, children will have the opportunity to program and </w:t>
      </w:r>
      <w:r w:rsidRPr="00FA074F">
        <w:t>control a product they have designed and made.</w:t>
      </w:r>
    </w:p>
    <w:p w:rsidR="00D3331E" w:rsidRPr="00FA074F" w:rsidRDefault="00D3331E" w:rsidP="004D2A74">
      <w:pPr>
        <w:pStyle w:val="ListParagraph"/>
        <w:numPr>
          <w:ilvl w:val="0"/>
          <w:numId w:val="30"/>
        </w:numPr>
        <w:autoSpaceDE w:val="0"/>
        <w:autoSpaceDN w:val="0"/>
        <w:adjustRightInd w:val="0"/>
        <w:spacing w:after="0" w:line="240" w:lineRule="auto"/>
        <w:rPr>
          <w:rFonts w:ascii="Arial" w:hAnsi="Arial" w:cs="Arial"/>
          <w:sz w:val="24"/>
          <w:szCs w:val="24"/>
        </w:rPr>
      </w:pPr>
      <w:r w:rsidRPr="00FA074F">
        <w:rPr>
          <w:rFonts w:ascii="Arial" w:hAnsi="Arial" w:cs="Arial"/>
          <w:color w:val="000000"/>
          <w:sz w:val="24"/>
          <w:szCs w:val="24"/>
        </w:rPr>
        <w:lastRenderedPageBreak/>
        <w:t>In</w:t>
      </w:r>
      <w:r w:rsidRPr="00FA074F">
        <w:rPr>
          <w:rFonts w:ascii="Arial" w:hAnsi="Arial" w:cs="Arial"/>
          <w:b/>
          <w:color w:val="000000"/>
          <w:sz w:val="24"/>
          <w:szCs w:val="24"/>
        </w:rPr>
        <w:t xml:space="preserve"> </w:t>
      </w:r>
      <w:r w:rsidR="00585BC1" w:rsidRPr="00FA074F">
        <w:rPr>
          <w:rFonts w:ascii="Arial" w:hAnsi="Arial" w:cs="Arial"/>
          <w:sz w:val="24"/>
          <w:szCs w:val="24"/>
        </w:rPr>
        <w:t>Year 5 or 6 will also</w:t>
      </w:r>
      <w:r w:rsidRPr="00FA074F">
        <w:rPr>
          <w:rFonts w:ascii="Arial" w:hAnsi="Arial" w:cs="Arial"/>
          <w:sz w:val="24"/>
          <w:szCs w:val="24"/>
        </w:rPr>
        <w:t xml:space="preserve"> incorporate monitoring and learn about inputs as well as outputs</w:t>
      </w:r>
      <w:r w:rsidR="00585BC1" w:rsidRPr="00FA074F">
        <w:rPr>
          <w:rFonts w:ascii="Arial" w:hAnsi="Arial" w:cs="Arial"/>
          <w:sz w:val="24"/>
          <w:szCs w:val="24"/>
        </w:rPr>
        <w:t xml:space="preserve"> into their DT learning</w:t>
      </w:r>
      <w:r w:rsidRPr="00FA074F">
        <w:rPr>
          <w:rFonts w:ascii="Arial" w:hAnsi="Arial" w:cs="Arial"/>
          <w:sz w:val="24"/>
          <w:szCs w:val="24"/>
        </w:rPr>
        <w:t>. Similarly, the children will have two opportunities to use computer-aided design (CAD) in order to ensure progress in their learning.</w:t>
      </w:r>
    </w:p>
    <w:p w:rsidR="00D3331E" w:rsidRDefault="00D3331E" w:rsidP="00D3331E">
      <w:pPr>
        <w:autoSpaceDE w:val="0"/>
        <w:autoSpaceDN w:val="0"/>
        <w:adjustRightInd w:val="0"/>
        <w:spacing w:after="0" w:line="240" w:lineRule="auto"/>
        <w:rPr>
          <w:rFonts w:ascii="Trebuchet MS" w:hAnsi="Trebuchet MS" w:cs="Trebuchet MS"/>
          <w:color w:val="000000"/>
        </w:rPr>
      </w:pPr>
    </w:p>
    <w:p w:rsidR="004609A9" w:rsidRPr="00AF0F8E" w:rsidRDefault="004609A9" w:rsidP="00D3331E">
      <w:pPr>
        <w:autoSpaceDE w:val="0"/>
        <w:autoSpaceDN w:val="0"/>
        <w:adjustRightInd w:val="0"/>
        <w:spacing w:after="0" w:line="240" w:lineRule="auto"/>
        <w:rPr>
          <w:rFonts w:ascii="Arial" w:hAnsi="Arial" w:cs="Arial"/>
          <w:b/>
          <w:sz w:val="24"/>
          <w:szCs w:val="24"/>
          <w:u w:val="single"/>
        </w:rPr>
      </w:pPr>
      <w:r w:rsidRPr="00AF0F8E">
        <w:rPr>
          <w:rFonts w:ascii="Arial" w:hAnsi="Arial" w:cs="Arial"/>
          <w:b/>
          <w:sz w:val="24"/>
          <w:szCs w:val="24"/>
          <w:u w:val="single"/>
        </w:rPr>
        <w:t>Teaching and Learning</w:t>
      </w:r>
    </w:p>
    <w:p w:rsidR="004609A9" w:rsidRDefault="004609A9" w:rsidP="00E749D2">
      <w:pPr>
        <w:pStyle w:val="aLCPbulletlist"/>
      </w:pPr>
      <w:r>
        <w:t>Teachers will ensure that activities can be differentiated through careful planning and the selection of resources which are appropriate for different ages and abilities</w:t>
      </w:r>
      <w:r w:rsidR="00E749D2">
        <w:t xml:space="preserve"> using the ‘Kapow’ scheme of work</w:t>
      </w:r>
      <w:r>
        <w:t>.</w:t>
      </w:r>
    </w:p>
    <w:p w:rsidR="004609A9" w:rsidRDefault="004609A9" w:rsidP="00E749D2">
      <w:pPr>
        <w:pStyle w:val="aLCPbulletlist"/>
      </w:pPr>
      <w:r>
        <w:t xml:space="preserve">All children will be encouraged to design </w:t>
      </w:r>
      <w:r w:rsidR="00684722">
        <w:t>and make and will be challenged</w:t>
      </w:r>
      <w:r>
        <w:t xml:space="preserve"> in</w:t>
      </w:r>
      <w:r w:rsidR="00684722">
        <w:t xml:space="preserve"> the</w:t>
      </w:r>
      <w:r>
        <w:t xml:space="preserve"> designing and making process. </w:t>
      </w:r>
    </w:p>
    <w:p w:rsidR="004609A9" w:rsidRDefault="004609A9" w:rsidP="00E749D2">
      <w:pPr>
        <w:pStyle w:val="aLCPbulletlist"/>
      </w:pPr>
      <w:r>
        <w:t>Teachers of parallel c</w:t>
      </w:r>
      <w:r w:rsidR="00EB42FA">
        <w:t>lasses plan D&amp;T using history or Geography</w:t>
      </w:r>
      <w:r>
        <w:t xml:space="preserve"> to </w:t>
      </w:r>
      <w:proofErr w:type="spellStart"/>
      <w:r>
        <w:t>contextualise</w:t>
      </w:r>
      <w:proofErr w:type="spellEnd"/>
      <w:r>
        <w:t xml:space="preserve"> the children’s making</w:t>
      </w:r>
      <w:r w:rsidR="00FA074F">
        <w:t xml:space="preserve"> </w:t>
      </w:r>
      <w:r w:rsidR="00E749D2">
        <w:t>(</w:t>
      </w:r>
      <w:r w:rsidR="00FA074F">
        <w:t>if able to do so</w:t>
      </w:r>
      <w:r w:rsidR="00E749D2">
        <w:t>)</w:t>
      </w:r>
      <w:r>
        <w:t>.</w:t>
      </w:r>
    </w:p>
    <w:p w:rsidR="004609A9" w:rsidRDefault="004609A9" w:rsidP="00E749D2">
      <w:pPr>
        <w:pStyle w:val="aLCPbulletlist"/>
      </w:pPr>
      <w:r>
        <w:t xml:space="preserve">Activities will be carefully selected and planned to ensure a balance of materials, skills, knowledge and understanding across the year. </w:t>
      </w:r>
    </w:p>
    <w:p w:rsidR="004609A9" w:rsidRDefault="004609A9" w:rsidP="00E749D2">
      <w:pPr>
        <w:pStyle w:val="aLCPbulletlist"/>
      </w:pPr>
      <w:r>
        <w:t>Teachers will plan to include designing and making assignments supported by focused practical tasks or skills teaching and work involving reviewing existing products</w:t>
      </w:r>
      <w:r w:rsidR="00EB42FA">
        <w:t>.</w:t>
      </w:r>
      <w:r>
        <w:t xml:space="preserve"> All children should have a breadth and balance of experience</w:t>
      </w:r>
      <w:r w:rsidR="00EB42FA">
        <w:t>.</w:t>
      </w:r>
    </w:p>
    <w:p w:rsidR="00E749D2" w:rsidRDefault="00E749D2" w:rsidP="00E749D2">
      <w:pPr>
        <w:pStyle w:val="aLCPbulletlist"/>
      </w:pPr>
    </w:p>
    <w:p w:rsidR="004609A9" w:rsidRPr="00A013AD" w:rsidRDefault="004609A9" w:rsidP="00A013AD">
      <w:pPr>
        <w:autoSpaceDE w:val="0"/>
        <w:autoSpaceDN w:val="0"/>
        <w:adjustRightInd w:val="0"/>
        <w:spacing w:after="0" w:line="240" w:lineRule="auto"/>
        <w:rPr>
          <w:rFonts w:ascii="Arial" w:hAnsi="Arial" w:cs="Arial"/>
          <w:b/>
          <w:bCs/>
          <w:sz w:val="24"/>
          <w:szCs w:val="24"/>
          <w:u w:val="single"/>
        </w:rPr>
      </w:pPr>
    </w:p>
    <w:p w:rsidR="00074C99" w:rsidRPr="004609A9" w:rsidRDefault="00074C99" w:rsidP="00E749D2">
      <w:pPr>
        <w:pStyle w:val="aLCPbulletlist"/>
        <w:rPr>
          <w:u w:val="single"/>
        </w:rPr>
      </w:pPr>
      <w:r w:rsidRPr="00074C99">
        <w:tab/>
      </w:r>
    </w:p>
    <w:p w:rsidR="00074C99" w:rsidRPr="006C39AB" w:rsidRDefault="00074C99" w:rsidP="00E749D2">
      <w:pPr>
        <w:pStyle w:val="aLCPbulletlist"/>
      </w:pPr>
      <w:r w:rsidRPr="006C39AB">
        <w:rPr>
          <w:bCs/>
        </w:rPr>
        <w:t>Design and Technology</w:t>
      </w:r>
      <w:r w:rsidRPr="006C39AB">
        <w:t xml:space="preserve"> across the Curriculum</w:t>
      </w:r>
    </w:p>
    <w:p w:rsidR="004609A9" w:rsidRPr="004609A9" w:rsidRDefault="004609A9" w:rsidP="00E749D2">
      <w:pPr>
        <w:pStyle w:val="aLCPbulletlist"/>
        <w:rPr>
          <w:b/>
          <w:u w:val="single"/>
        </w:rPr>
      </w:pPr>
      <w:r>
        <w:t xml:space="preserve">Cross-curricular links are </w:t>
      </w:r>
      <w:r w:rsidR="00671267">
        <w:t>identified when appropriate. E.g.</w:t>
      </w:r>
      <w:r>
        <w:t xml:space="preserve"> </w:t>
      </w:r>
      <w:r w:rsidR="00671267">
        <w:t>the</w:t>
      </w:r>
      <w:r>
        <w:t xml:space="preserve"> children can apply scientific and mathematical knowledge to create products which are functional.</w:t>
      </w:r>
    </w:p>
    <w:p w:rsidR="00074C99" w:rsidRDefault="00074C99" w:rsidP="00E749D2">
      <w:pPr>
        <w:pStyle w:val="aLCPbulletlist"/>
      </w:pPr>
      <w:r w:rsidRPr="00074C99">
        <w:t>Opportunities are used to encourage children to use their creati</w:t>
      </w:r>
      <w:r>
        <w:t xml:space="preserve">ve knowledge over all areas. </w:t>
      </w:r>
      <w:r w:rsidRPr="009077BB">
        <w:rPr>
          <w:bCs/>
        </w:rPr>
        <w:t>Design and Technology</w:t>
      </w:r>
      <w:r w:rsidRPr="00074C99">
        <w:t xml:space="preserve"> can help provide meaning to all other subj</w:t>
      </w:r>
      <w:r>
        <w:t xml:space="preserve">ects within the curriculum. </w:t>
      </w:r>
      <w:r w:rsidRPr="009077BB">
        <w:rPr>
          <w:bCs/>
        </w:rPr>
        <w:t>Design and Technology</w:t>
      </w:r>
      <w:r w:rsidRPr="009077BB">
        <w:t xml:space="preserve"> </w:t>
      </w:r>
      <w:r w:rsidRPr="00074C99">
        <w:t xml:space="preserve">is a way of providing opportunities to develop fine-motor skills, observational skills, and concentration. </w:t>
      </w:r>
      <w:r w:rsidRPr="009077BB">
        <w:rPr>
          <w:bCs/>
        </w:rPr>
        <w:t>Design and Technology</w:t>
      </w:r>
      <w:r w:rsidRPr="009077BB">
        <w:t xml:space="preserve"> </w:t>
      </w:r>
      <w:r w:rsidRPr="00074C99">
        <w:t>can be linked to all other areas and gives a practical approach to learning.</w:t>
      </w:r>
    </w:p>
    <w:p w:rsidR="004609A9" w:rsidRPr="00222D14" w:rsidRDefault="004609A9" w:rsidP="00E749D2">
      <w:pPr>
        <w:pStyle w:val="aLCPbulletlist"/>
      </w:pPr>
      <w:r w:rsidRPr="007461B2">
        <w:t xml:space="preserve">Development in SMSC will take place across all curriculum areas, within activities that encourage pupils to </w:t>
      </w:r>
      <w:proofErr w:type="spellStart"/>
      <w:r w:rsidRPr="007461B2">
        <w:t>recognise</w:t>
      </w:r>
      <w:proofErr w:type="spellEnd"/>
      <w:r w:rsidRPr="007461B2">
        <w:t xml:space="preserve"> the spiritual dimension of their learning, reflect </w:t>
      </w:r>
      <w:r w:rsidRPr="00222D14">
        <w:t xml:space="preserve">on the significance of what they are learning, and to </w:t>
      </w:r>
      <w:proofErr w:type="spellStart"/>
      <w:r w:rsidRPr="00222D14">
        <w:t>recognise</w:t>
      </w:r>
      <w:proofErr w:type="spellEnd"/>
      <w:r w:rsidRPr="00222D14">
        <w:t xml:space="preserve"> any challenges that there may be to their own attitude and lifestyle. All curriculum areas should seek illustrations and examples drawn from as wide a range o</w:t>
      </w:r>
      <w:r w:rsidR="00AF0F8E" w:rsidRPr="00222D14">
        <w:t>f cultural contexts as possible</w:t>
      </w:r>
      <w:r w:rsidR="00222D14" w:rsidRPr="00222D14">
        <w:t>.</w:t>
      </w:r>
    </w:p>
    <w:p w:rsidR="00222D14" w:rsidRPr="00222D14" w:rsidRDefault="00222D14" w:rsidP="00E749D2">
      <w:pPr>
        <w:pStyle w:val="aLCPbulletlist"/>
      </w:pPr>
    </w:p>
    <w:p w:rsidR="00222D14" w:rsidRPr="00222D14" w:rsidRDefault="00222D14" w:rsidP="00222D14">
      <w:pPr>
        <w:spacing w:after="0"/>
        <w:rPr>
          <w:rFonts w:ascii="Arial" w:hAnsi="Arial" w:cs="Arial"/>
          <w:b/>
          <w:sz w:val="24"/>
          <w:szCs w:val="24"/>
          <w:u w:val="single"/>
        </w:rPr>
      </w:pPr>
      <w:r w:rsidRPr="00222D14">
        <w:rPr>
          <w:rFonts w:ascii="Arial" w:hAnsi="Arial" w:cs="Arial"/>
          <w:b/>
          <w:sz w:val="24"/>
          <w:szCs w:val="24"/>
          <w:u w:val="single"/>
        </w:rPr>
        <w:t>Intent</w:t>
      </w:r>
    </w:p>
    <w:p w:rsidR="00222D14" w:rsidRDefault="00222D14" w:rsidP="00E749D2">
      <w:pPr>
        <w:spacing w:after="0" w:line="240" w:lineRule="auto"/>
        <w:rPr>
          <w:rFonts w:ascii="Arial" w:hAnsi="Arial" w:cs="Arial"/>
          <w:sz w:val="24"/>
          <w:szCs w:val="24"/>
        </w:rPr>
      </w:pPr>
      <w:r w:rsidRPr="00222D14">
        <w:rPr>
          <w:rFonts w:ascii="Arial" w:hAnsi="Arial" w:cs="Arial"/>
          <w:spacing w:val="3"/>
          <w:sz w:val="24"/>
          <w:szCs w:val="24"/>
          <w:shd w:val="clear" w:color="auto" w:fill="FFFFFF"/>
        </w:rPr>
        <w:t xml:space="preserve">Design and Technology is an inspiring, rigorous and practical subject. Design and Technology encourages children to learn and think creatively to solve problems both as individuals and as members of a team. At </w:t>
      </w:r>
      <w:proofErr w:type="spellStart"/>
      <w:r w:rsidRPr="00222D14">
        <w:rPr>
          <w:rFonts w:ascii="Arial" w:hAnsi="Arial" w:cs="Arial"/>
          <w:spacing w:val="3"/>
          <w:sz w:val="24"/>
          <w:szCs w:val="24"/>
          <w:shd w:val="clear" w:color="auto" w:fill="FFFFFF"/>
        </w:rPr>
        <w:t>Boarshaw</w:t>
      </w:r>
      <w:proofErr w:type="spellEnd"/>
      <w:r w:rsidRPr="00222D14">
        <w:rPr>
          <w:rFonts w:ascii="Arial" w:hAnsi="Arial" w:cs="Arial"/>
          <w:spacing w:val="3"/>
          <w:sz w:val="24"/>
          <w:szCs w:val="24"/>
          <w:shd w:val="clear" w:color="auto" w:fill="FFFFFF"/>
        </w:rPr>
        <w:t xml:space="preserve"> Primary School, we encourage children to use their creativity and imagination, to design and make products that solve real and relevant problems within a variety of contexts, considering their own and others’ needs, wants and values. </w:t>
      </w:r>
      <w:r w:rsidRPr="00222D14">
        <w:rPr>
          <w:rFonts w:ascii="Arial" w:hAnsi="Arial" w:cs="Arial"/>
          <w:sz w:val="24"/>
          <w:szCs w:val="24"/>
        </w:rPr>
        <w:t xml:space="preserve">Evaluation is an integral part of the design process and allows children to adapt and improve their product; this is a key skill in developing critical thinkers. </w:t>
      </w:r>
    </w:p>
    <w:p w:rsidR="00222D14" w:rsidRPr="00222D14" w:rsidRDefault="00222D14" w:rsidP="00222D14">
      <w:pPr>
        <w:spacing w:after="0"/>
        <w:rPr>
          <w:rFonts w:ascii="Arial" w:hAnsi="Arial" w:cs="Arial"/>
          <w:sz w:val="24"/>
          <w:szCs w:val="24"/>
        </w:rPr>
      </w:pPr>
    </w:p>
    <w:p w:rsidR="00222D14" w:rsidRPr="00222D14" w:rsidRDefault="00222D14" w:rsidP="00222D14">
      <w:pPr>
        <w:spacing w:after="0"/>
        <w:rPr>
          <w:rFonts w:ascii="Arial" w:hAnsi="Arial" w:cs="Arial"/>
          <w:b/>
          <w:sz w:val="24"/>
          <w:szCs w:val="24"/>
          <w:u w:val="single"/>
        </w:rPr>
      </w:pPr>
      <w:r w:rsidRPr="00222D14">
        <w:rPr>
          <w:rFonts w:ascii="Arial" w:hAnsi="Arial" w:cs="Arial"/>
          <w:b/>
          <w:sz w:val="24"/>
          <w:szCs w:val="24"/>
          <w:u w:val="single"/>
        </w:rPr>
        <w:t>Implementation</w:t>
      </w:r>
    </w:p>
    <w:p w:rsidR="00222D14" w:rsidRPr="00222D14" w:rsidRDefault="00222D14" w:rsidP="00E749D2">
      <w:pPr>
        <w:spacing w:after="0" w:line="240" w:lineRule="auto"/>
        <w:rPr>
          <w:rFonts w:ascii="Arial" w:hAnsi="Arial" w:cs="Arial"/>
          <w:sz w:val="24"/>
          <w:szCs w:val="24"/>
        </w:rPr>
      </w:pPr>
      <w:r w:rsidRPr="00222D14">
        <w:rPr>
          <w:rFonts w:ascii="Arial" w:hAnsi="Arial" w:cs="Arial"/>
          <w:sz w:val="24"/>
          <w:szCs w:val="24"/>
        </w:rPr>
        <w:t xml:space="preserve">Design and Technology is a crucial part of school life and learning and it is for this reason that as a school we are dedicated to the teaching and delivery of a high-quality Design and Technology curriculum. This is implemented through: </w:t>
      </w:r>
    </w:p>
    <w:p w:rsidR="00222D14" w:rsidRPr="00222D14" w:rsidRDefault="00222D14" w:rsidP="00E749D2">
      <w:pPr>
        <w:pStyle w:val="ListParagraph"/>
        <w:numPr>
          <w:ilvl w:val="0"/>
          <w:numId w:val="31"/>
        </w:numPr>
        <w:spacing w:after="0" w:line="240" w:lineRule="auto"/>
        <w:rPr>
          <w:rFonts w:ascii="Arial" w:hAnsi="Arial" w:cs="Arial"/>
          <w:sz w:val="24"/>
          <w:szCs w:val="24"/>
        </w:rPr>
      </w:pPr>
      <w:r w:rsidRPr="00222D14">
        <w:rPr>
          <w:rFonts w:ascii="Arial" w:hAnsi="Arial" w:cs="Arial"/>
          <w:sz w:val="24"/>
          <w:szCs w:val="24"/>
        </w:rPr>
        <w:t>A well thought out, whole school, yearly overview of the DT curriculum which allows for progression across year groups in all areas of DT (textiles, mechanisms, structures, food and electrical systems).</w:t>
      </w:r>
    </w:p>
    <w:p w:rsidR="00222D14" w:rsidRPr="00222D14" w:rsidRDefault="00222D14" w:rsidP="00E749D2">
      <w:pPr>
        <w:pStyle w:val="ListParagraph"/>
        <w:numPr>
          <w:ilvl w:val="0"/>
          <w:numId w:val="31"/>
        </w:numPr>
        <w:spacing w:after="0" w:line="240" w:lineRule="auto"/>
        <w:rPr>
          <w:rFonts w:ascii="Arial" w:hAnsi="Arial" w:cs="Arial"/>
          <w:sz w:val="24"/>
          <w:szCs w:val="24"/>
        </w:rPr>
      </w:pPr>
      <w:r w:rsidRPr="00222D14">
        <w:rPr>
          <w:rFonts w:ascii="Arial" w:hAnsi="Arial" w:cs="Arial"/>
          <w:sz w:val="24"/>
          <w:szCs w:val="24"/>
        </w:rPr>
        <w:lastRenderedPageBreak/>
        <w:t>Well-planned and resourced projects that are investigative, evaluative and follow the design, make and evaluate cycle.</w:t>
      </w:r>
    </w:p>
    <w:p w:rsidR="00222D14" w:rsidRPr="00E749D2" w:rsidRDefault="00222D14" w:rsidP="00E749D2">
      <w:pPr>
        <w:pStyle w:val="ListParagraph"/>
        <w:numPr>
          <w:ilvl w:val="0"/>
          <w:numId w:val="31"/>
        </w:numPr>
        <w:spacing w:after="0" w:line="240" w:lineRule="auto"/>
        <w:rPr>
          <w:rFonts w:ascii="Arial" w:hAnsi="Arial" w:cs="Arial"/>
          <w:sz w:val="24"/>
          <w:szCs w:val="24"/>
        </w:rPr>
      </w:pPr>
      <w:r w:rsidRPr="00222D14">
        <w:rPr>
          <w:rFonts w:ascii="Arial" w:hAnsi="Arial" w:cs="Arial"/>
          <w:sz w:val="24"/>
          <w:szCs w:val="24"/>
        </w:rPr>
        <w:t xml:space="preserve"> </w:t>
      </w:r>
      <w:r w:rsidRPr="00E749D2">
        <w:rPr>
          <w:rFonts w:ascii="Arial" w:hAnsi="Arial" w:cs="Arial"/>
          <w:sz w:val="24"/>
          <w:szCs w:val="24"/>
        </w:rPr>
        <w:t>A range of skills being taught ensuring that children are aware of health and safety issues related to the tasks undertaken.</w:t>
      </w:r>
    </w:p>
    <w:p w:rsidR="00E749D2" w:rsidRPr="00E749D2" w:rsidRDefault="00E749D2" w:rsidP="00E749D2">
      <w:pPr>
        <w:pStyle w:val="ListParagraph"/>
        <w:numPr>
          <w:ilvl w:val="0"/>
          <w:numId w:val="31"/>
        </w:numPr>
        <w:spacing w:after="0" w:line="240" w:lineRule="auto"/>
        <w:rPr>
          <w:rFonts w:ascii="Arial" w:hAnsi="Arial" w:cs="Arial"/>
          <w:sz w:val="24"/>
          <w:szCs w:val="24"/>
        </w:rPr>
      </w:pPr>
      <w:r w:rsidRPr="00E749D2">
        <w:rPr>
          <w:rFonts w:ascii="Arial" w:hAnsi="Arial" w:cs="Arial"/>
          <w:sz w:val="24"/>
          <w:szCs w:val="24"/>
        </w:rPr>
        <w:t>All classes will have a scheduled Design and Technology lessons every week</w:t>
      </w:r>
      <w:r>
        <w:rPr>
          <w:rFonts w:ascii="Arial" w:hAnsi="Arial" w:cs="Arial"/>
          <w:sz w:val="24"/>
          <w:szCs w:val="24"/>
        </w:rPr>
        <w:t>, every other half term</w:t>
      </w:r>
      <w:r w:rsidRPr="00E749D2">
        <w:rPr>
          <w:rFonts w:ascii="Arial" w:hAnsi="Arial" w:cs="Arial"/>
          <w:sz w:val="24"/>
          <w:szCs w:val="24"/>
        </w:rPr>
        <w:t>.</w:t>
      </w:r>
    </w:p>
    <w:p w:rsidR="00222D14" w:rsidRPr="00222D14" w:rsidRDefault="00222D14" w:rsidP="00E749D2">
      <w:pPr>
        <w:pStyle w:val="ListParagraph"/>
        <w:numPr>
          <w:ilvl w:val="0"/>
          <w:numId w:val="31"/>
        </w:numPr>
        <w:spacing w:after="0" w:line="240" w:lineRule="auto"/>
        <w:rPr>
          <w:rFonts w:ascii="Arial" w:hAnsi="Arial" w:cs="Arial"/>
          <w:sz w:val="24"/>
          <w:szCs w:val="24"/>
        </w:rPr>
      </w:pPr>
      <w:r w:rsidRPr="00222D14">
        <w:rPr>
          <w:rFonts w:ascii="Arial" w:hAnsi="Arial" w:cs="Arial"/>
          <w:sz w:val="24"/>
          <w:szCs w:val="24"/>
        </w:rPr>
        <w:t>Opportunities for children to visit DT departments in local secondary schools are planned for.</w:t>
      </w:r>
    </w:p>
    <w:p w:rsidR="00222D14" w:rsidRPr="00222D14" w:rsidRDefault="00222D14" w:rsidP="00E749D2">
      <w:pPr>
        <w:pStyle w:val="ListParagraph"/>
        <w:numPr>
          <w:ilvl w:val="0"/>
          <w:numId w:val="31"/>
        </w:numPr>
        <w:spacing w:after="0" w:line="240" w:lineRule="auto"/>
        <w:rPr>
          <w:rFonts w:ascii="Arial" w:hAnsi="Arial" w:cs="Arial"/>
          <w:sz w:val="24"/>
          <w:szCs w:val="24"/>
        </w:rPr>
      </w:pPr>
      <w:r w:rsidRPr="00222D14">
        <w:rPr>
          <w:rFonts w:ascii="Arial" w:hAnsi="Arial" w:cs="Arial"/>
          <w:sz w:val="24"/>
          <w:szCs w:val="24"/>
        </w:rPr>
        <w:t>Each project from Year 1 to Year 6 addressing the principles of designing, making, and evaluating and incorporating relevant technical knowledge and understanding in relevant contexts.</w:t>
      </w:r>
    </w:p>
    <w:p w:rsidR="00222D14" w:rsidRDefault="00222D14" w:rsidP="00E749D2">
      <w:pPr>
        <w:pStyle w:val="ListParagraph"/>
        <w:numPr>
          <w:ilvl w:val="0"/>
          <w:numId w:val="31"/>
        </w:numPr>
        <w:spacing w:after="0" w:line="240" w:lineRule="auto"/>
        <w:rPr>
          <w:rFonts w:ascii="Arial" w:hAnsi="Arial" w:cs="Arial"/>
          <w:sz w:val="24"/>
          <w:szCs w:val="24"/>
        </w:rPr>
      </w:pPr>
      <w:r w:rsidRPr="00222D14">
        <w:rPr>
          <w:rFonts w:ascii="Arial" w:hAnsi="Arial" w:cs="Arial"/>
          <w:sz w:val="24"/>
          <w:szCs w:val="24"/>
        </w:rPr>
        <w:t>We aim to, wherever possible, link work to other disciplines such as mathematics, science, engineering, computing and art.</w:t>
      </w:r>
    </w:p>
    <w:p w:rsidR="00222D14" w:rsidRPr="00222D14" w:rsidRDefault="00222D14" w:rsidP="00222D14">
      <w:pPr>
        <w:pStyle w:val="ListParagraph"/>
        <w:spacing w:after="0"/>
        <w:rPr>
          <w:rFonts w:ascii="Arial" w:hAnsi="Arial" w:cs="Arial"/>
          <w:sz w:val="24"/>
          <w:szCs w:val="24"/>
        </w:rPr>
      </w:pPr>
    </w:p>
    <w:p w:rsidR="00222D14" w:rsidRPr="00222D14" w:rsidRDefault="00222D14" w:rsidP="00222D14">
      <w:pPr>
        <w:spacing w:after="0"/>
        <w:rPr>
          <w:rFonts w:ascii="Arial" w:hAnsi="Arial" w:cs="Arial"/>
          <w:b/>
          <w:sz w:val="24"/>
          <w:szCs w:val="24"/>
          <w:u w:val="single"/>
        </w:rPr>
      </w:pPr>
      <w:r w:rsidRPr="00222D14">
        <w:rPr>
          <w:rFonts w:ascii="Arial" w:hAnsi="Arial" w:cs="Arial"/>
          <w:b/>
          <w:sz w:val="24"/>
          <w:szCs w:val="24"/>
          <w:u w:val="single"/>
        </w:rPr>
        <w:t>Impact</w:t>
      </w:r>
    </w:p>
    <w:p w:rsidR="00222D14" w:rsidRPr="00222D14" w:rsidRDefault="00222D14" w:rsidP="00E749D2">
      <w:pPr>
        <w:spacing w:after="0" w:line="240" w:lineRule="auto"/>
        <w:rPr>
          <w:rFonts w:ascii="Arial" w:hAnsi="Arial" w:cs="Arial"/>
          <w:sz w:val="24"/>
          <w:szCs w:val="24"/>
        </w:rPr>
      </w:pPr>
      <w:r w:rsidRPr="00222D14">
        <w:rPr>
          <w:rFonts w:ascii="Arial" w:hAnsi="Arial" w:cs="Arial"/>
          <w:sz w:val="24"/>
          <w:szCs w:val="24"/>
        </w:rPr>
        <w:t xml:space="preserve">Children will have clear enjoyment and confidence in design and technology that they will then apply to other areas of the curriculum. </w:t>
      </w:r>
    </w:p>
    <w:p w:rsidR="00222D14" w:rsidRPr="00222D14" w:rsidRDefault="00222D14" w:rsidP="00E749D2">
      <w:pPr>
        <w:spacing w:after="0" w:line="240" w:lineRule="auto"/>
        <w:rPr>
          <w:rFonts w:ascii="Arial" w:eastAsia="Times New Roman" w:hAnsi="Arial" w:cs="Arial"/>
          <w:color w:val="000000" w:themeColor="text1"/>
          <w:sz w:val="24"/>
          <w:szCs w:val="24"/>
        </w:rPr>
      </w:pPr>
      <w:r w:rsidRPr="00222D14">
        <w:rPr>
          <w:rFonts w:ascii="Arial" w:eastAsia="Times New Roman" w:hAnsi="Arial" w:cs="Arial"/>
          <w:color w:val="000000" w:themeColor="text1"/>
          <w:sz w:val="24"/>
          <w:szCs w:val="24"/>
        </w:rPr>
        <w:t xml:space="preserve">In addition, we measure the impact of our curriculum through the following methods: </w:t>
      </w:r>
    </w:p>
    <w:p w:rsidR="00222D14" w:rsidRPr="00222D14" w:rsidRDefault="00222D14" w:rsidP="00E749D2">
      <w:pPr>
        <w:pStyle w:val="ListParagraph"/>
        <w:numPr>
          <w:ilvl w:val="0"/>
          <w:numId w:val="32"/>
        </w:numPr>
        <w:spacing w:after="0" w:line="240" w:lineRule="auto"/>
        <w:jc w:val="both"/>
        <w:rPr>
          <w:rFonts w:ascii="Arial" w:hAnsi="Arial" w:cs="Arial"/>
          <w:sz w:val="24"/>
          <w:szCs w:val="24"/>
        </w:rPr>
      </w:pPr>
      <w:r w:rsidRPr="00222D14">
        <w:rPr>
          <w:rFonts w:ascii="Arial" w:hAnsi="Arial" w:cs="Arial"/>
          <w:sz w:val="24"/>
          <w:szCs w:val="24"/>
        </w:rPr>
        <w:t>Assessing children’s understanding of skills after the unit is taught.</w:t>
      </w:r>
    </w:p>
    <w:p w:rsidR="00222D14" w:rsidRPr="00222D14" w:rsidRDefault="00222D14" w:rsidP="00E749D2">
      <w:pPr>
        <w:pStyle w:val="ListParagraph"/>
        <w:numPr>
          <w:ilvl w:val="0"/>
          <w:numId w:val="32"/>
        </w:numPr>
        <w:spacing w:after="0" w:line="240" w:lineRule="auto"/>
        <w:jc w:val="both"/>
        <w:rPr>
          <w:rFonts w:ascii="Arial" w:hAnsi="Arial" w:cs="Arial"/>
          <w:sz w:val="24"/>
          <w:szCs w:val="24"/>
        </w:rPr>
      </w:pPr>
      <w:r w:rsidRPr="00222D14">
        <w:rPr>
          <w:rFonts w:ascii="Arial" w:hAnsi="Arial" w:cs="Arial"/>
          <w:sz w:val="24"/>
          <w:szCs w:val="24"/>
        </w:rPr>
        <w:t>Images and videos of the children’s practical learning.</w:t>
      </w:r>
    </w:p>
    <w:p w:rsidR="00222D14" w:rsidRPr="00222D14" w:rsidRDefault="00222D14" w:rsidP="00E749D2">
      <w:pPr>
        <w:pStyle w:val="ListParagraph"/>
        <w:numPr>
          <w:ilvl w:val="0"/>
          <w:numId w:val="32"/>
        </w:numPr>
        <w:spacing w:after="0" w:line="240" w:lineRule="auto"/>
        <w:jc w:val="both"/>
        <w:rPr>
          <w:rFonts w:ascii="Arial" w:hAnsi="Arial" w:cs="Arial"/>
          <w:sz w:val="24"/>
          <w:szCs w:val="24"/>
        </w:rPr>
      </w:pPr>
      <w:r w:rsidRPr="00222D14">
        <w:rPr>
          <w:rFonts w:ascii="Arial" w:hAnsi="Arial" w:cs="Arial"/>
          <w:sz w:val="24"/>
          <w:szCs w:val="24"/>
        </w:rPr>
        <w:t>Interviewing the pupils about their learning (pupil voice).</w:t>
      </w:r>
    </w:p>
    <w:p w:rsidR="00222D14" w:rsidRPr="00222D14" w:rsidRDefault="00222D14" w:rsidP="00E749D2">
      <w:pPr>
        <w:pStyle w:val="ListParagraph"/>
        <w:numPr>
          <w:ilvl w:val="0"/>
          <w:numId w:val="32"/>
        </w:numPr>
        <w:spacing w:after="0" w:line="240" w:lineRule="auto"/>
        <w:jc w:val="both"/>
        <w:rPr>
          <w:rFonts w:ascii="Arial" w:hAnsi="Arial" w:cs="Arial"/>
          <w:sz w:val="24"/>
          <w:szCs w:val="24"/>
        </w:rPr>
      </w:pPr>
      <w:r w:rsidRPr="00222D14">
        <w:rPr>
          <w:rFonts w:ascii="Arial" w:hAnsi="Arial" w:cs="Arial"/>
          <w:sz w:val="24"/>
          <w:szCs w:val="24"/>
        </w:rPr>
        <w:t>Annual reporting of standards across the curriculum (at the end of the academic year).</w:t>
      </w:r>
    </w:p>
    <w:p w:rsidR="00222D14" w:rsidRPr="00222D14" w:rsidRDefault="00222D14" w:rsidP="00E749D2">
      <w:pPr>
        <w:pStyle w:val="ListParagraph"/>
        <w:numPr>
          <w:ilvl w:val="0"/>
          <w:numId w:val="32"/>
        </w:numPr>
        <w:spacing w:after="0" w:line="240" w:lineRule="auto"/>
        <w:jc w:val="both"/>
        <w:rPr>
          <w:rFonts w:ascii="Arial" w:hAnsi="Arial" w:cs="Arial"/>
          <w:sz w:val="24"/>
          <w:szCs w:val="24"/>
        </w:rPr>
      </w:pPr>
      <w:r w:rsidRPr="00222D14">
        <w:rPr>
          <w:rFonts w:ascii="Arial" w:hAnsi="Arial" w:cs="Arial"/>
          <w:sz w:val="24"/>
          <w:szCs w:val="24"/>
        </w:rPr>
        <w:t>Marking of project and written work in books.</w:t>
      </w:r>
    </w:p>
    <w:p w:rsidR="00222D14" w:rsidRPr="00222D14" w:rsidRDefault="00222D14" w:rsidP="00E749D2">
      <w:pPr>
        <w:pStyle w:val="ListParagraph"/>
        <w:numPr>
          <w:ilvl w:val="0"/>
          <w:numId w:val="32"/>
        </w:numPr>
        <w:spacing w:after="0" w:line="240" w:lineRule="auto"/>
        <w:jc w:val="both"/>
        <w:rPr>
          <w:rFonts w:ascii="Arial" w:hAnsi="Arial" w:cs="Arial"/>
          <w:sz w:val="24"/>
          <w:szCs w:val="24"/>
        </w:rPr>
      </w:pPr>
      <w:r w:rsidRPr="00222D14">
        <w:rPr>
          <w:rFonts w:ascii="Arial" w:hAnsi="Arial" w:cs="Arial"/>
          <w:sz w:val="24"/>
          <w:szCs w:val="24"/>
        </w:rPr>
        <w:t>Learning walks.</w:t>
      </w:r>
    </w:p>
    <w:p w:rsidR="00222D14" w:rsidRPr="00074C99" w:rsidRDefault="00222D14" w:rsidP="00E749D2">
      <w:pPr>
        <w:pStyle w:val="aLCPbulletlist"/>
      </w:pPr>
      <w:r>
        <w:t xml:space="preserve"> Children will ultimately know more, remember more and understand more about Design Technology, demonstrating this knowledge when using tools or skills. As designers, children will develop skills and attributes they can use beyond school and into adulthood.</w:t>
      </w:r>
    </w:p>
    <w:p w:rsidR="00074C99" w:rsidRPr="00074C99" w:rsidRDefault="00074C99" w:rsidP="00E749D2">
      <w:pPr>
        <w:pStyle w:val="aLCPbulletlist"/>
      </w:pPr>
    </w:p>
    <w:p w:rsidR="009077BB" w:rsidRDefault="009077BB" w:rsidP="00A013AD">
      <w:pPr>
        <w:autoSpaceDE w:val="0"/>
        <w:autoSpaceDN w:val="0"/>
        <w:adjustRightInd w:val="0"/>
        <w:spacing w:after="0" w:line="240" w:lineRule="auto"/>
        <w:rPr>
          <w:rFonts w:ascii="Arial" w:hAnsi="Arial" w:cs="Arial"/>
          <w:b/>
          <w:bCs/>
          <w:sz w:val="24"/>
          <w:szCs w:val="24"/>
          <w:u w:val="single"/>
        </w:rPr>
      </w:pPr>
    </w:p>
    <w:p w:rsidR="00F206EF" w:rsidRPr="00074C99" w:rsidRDefault="00F206EF" w:rsidP="00670EAF">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 xml:space="preserve">Inclusion and Equal Opportunities </w:t>
      </w:r>
    </w:p>
    <w:p w:rsidR="00F206EF" w:rsidRDefault="00F206EF" w:rsidP="00670EAF">
      <w:pPr>
        <w:autoSpaceDE w:val="0"/>
        <w:autoSpaceDN w:val="0"/>
        <w:adjustRightInd w:val="0"/>
        <w:spacing w:after="0" w:line="240" w:lineRule="auto"/>
        <w:rPr>
          <w:rFonts w:ascii="Arial" w:hAnsi="Arial" w:cs="Arial"/>
          <w:b/>
          <w:sz w:val="24"/>
          <w:szCs w:val="24"/>
          <w:u w:val="single"/>
        </w:rPr>
      </w:pPr>
    </w:p>
    <w:p w:rsidR="00F206EF" w:rsidRPr="00F206EF" w:rsidRDefault="00F206EF" w:rsidP="00E749D2">
      <w:pPr>
        <w:autoSpaceDE w:val="0"/>
        <w:autoSpaceDN w:val="0"/>
        <w:adjustRightInd w:val="0"/>
        <w:spacing w:line="240" w:lineRule="auto"/>
        <w:rPr>
          <w:rFonts w:ascii="Arial" w:hAnsi="Arial" w:cs="Arial"/>
          <w:sz w:val="24"/>
          <w:szCs w:val="20"/>
          <w:lang w:eastAsia="en-GB"/>
        </w:rPr>
      </w:pPr>
      <w:r w:rsidRPr="00F206EF">
        <w:rPr>
          <w:rFonts w:ascii="Arial" w:hAnsi="Arial" w:cs="Arial"/>
          <w:sz w:val="24"/>
          <w:szCs w:val="20"/>
          <w:lang w:eastAsia="en-GB"/>
        </w:rPr>
        <w:t xml:space="preserve">All children have an equal opportunity regardless of gender, race or ability, to progress and succeed in their </w:t>
      </w:r>
      <w:r w:rsidR="009077BB">
        <w:rPr>
          <w:rFonts w:ascii="Arial" w:hAnsi="Arial" w:cs="Arial"/>
          <w:sz w:val="24"/>
          <w:szCs w:val="20"/>
          <w:lang w:eastAsia="en-GB"/>
        </w:rPr>
        <w:t xml:space="preserve">Design and Technology </w:t>
      </w:r>
      <w:r w:rsidRPr="00F206EF">
        <w:rPr>
          <w:rFonts w:ascii="Arial" w:hAnsi="Arial" w:cs="Arial"/>
          <w:sz w:val="24"/>
          <w:szCs w:val="20"/>
          <w:lang w:eastAsia="en-GB"/>
        </w:rPr>
        <w:t xml:space="preserve">learning and understanding. We pay particular attention to ensuring there is no gender bias in materials or in access to resources, including ICT. Teachers should pay attention to the equal distribution of their questions across all groups. Any displays and references to </w:t>
      </w:r>
      <w:r>
        <w:rPr>
          <w:rFonts w:ascii="Arial" w:hAnsi="Arial" w:cs="Arial"/>
          <w:sz w:val="24"/>
          <w:szCs w:val="20"/>
          <w:lang w:eastAsia="en-GB"/>
        </w:rPr>
        <w:t xml:space="preserve">this subject </w:t>
      </w:r>
      <w:r w:rsidRPr="00F206EF">
        <w:rPr>
          <w:rFonts w:ascii="Arial" w:hAnsi="Arial" w:cs="Arial"/>
          <w:sz w:val="24"/>
          <w:szCs w:val="20"/>
          <w:lang w:eastAsia="en-GB"/>
        </w:rPr>
        <w:t>in society should show positive role models of gender, race, ethnicity and disabilities.</w:t>
      </w:r>
    </w:p>
    <w:p w:rsidR="00951D69" w:rsidRPr="00F206EF" w:rsidRDefault="00951D69" w:rsidP="00951D69">
      <w:pPr>
        <w:autoSpaceDE w:val="0"/>
        <w:autoSpaceDN w:val="0"/>
        <w:adjustRightInd w:val="0"/>
        <w:spacing w:after="0" w:line="240" w:lineRule="auto"/>
        <w:rPr>
          <w:rFonts w:ascii="Arial" w:hAnsi="Arial" w:cs="Arial"/>
          <w:b/>
          <w:bCs/>
          <w:sz w:val="24"/>
          <w:szCs w:val="24"/>
          <w:u w:val="single"/>
        </w:rPr>
      </w:pPr>
      <w:r w:rsidRPr="00F206EF">
        <w:rPr>
          <w:rFonts w:ascii="Arial" w:hAnsi="Arial" w:cs="Arial"/>
          <w:b/>
          <w:bCs/>
          <w:sz w:val="24"/>
          <w:szCs w:val="24"/>
          <w:u w:val="single"/>
        </w:rPr>
        <w:t>Monitoring and Evaluation</w:t>
      </w:r>
    </w:p>
    <w:p w:rsidR="00951D69" w:rsidRDefault="009077BB" w:rsidP="00E749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Provision for </w:t>
      </w:r>
      <w:r>
        <w:rPr>
          <w:rFonts w:ascii="Arial" w:hAnsi="Arial" w:cs="Arial"/>
          <w:sz w:val="24"/>
          <w:szCs w:val="20"/>
          <w:lang w:eastAsia="en-GB"/>
        </w:rPr>
        <w:t>Design and Technology</w:t>
      </w:r>
      <w:r w:rsidR="00951D69" w:rsidRPr="007461B2">
        <w:rPr>
          <w:rFonts w:ascii="Arial" w:hAnsi="Arial" w:cs="Arial"/>
          <w:sz w:val="24"/>
          <w:szCs w:val="24"/>
        </w:rPr>
        <w:t xml:space="preserve"> is monitored and reviewed on a regular basis.</w:t>
      </w:r>
    </w:p>
    <w:p w:rsidR="00AF0F8E" w:rsidRPr="007461B2" w:rsidRDefault="00AF0F8E" w:rsidP="00E749D2">
      <w:pPr>
        <w:autoSpaceDE w:val="0"/>
        <w:autoSpaceDN w:val="0"/>
        <w:adjustRightInd w:val="0"/>
        <w:spacing w:after="0" w:line="240" w:lineRule="auto"/>
        <w:rPr>
          <w:rFonts w:ascii="Arial" w:hAnsi="Arial" w:cs="Arial"/>
          <w:sz w:val="24"/>
          <w:szCs w:val="24"/>
        </w:rPr>
      </w:pPr>
    </w:p>
    <w:p w:rsidR="00951D69" w:rsidRPr="007461B2" w:rsidRDefault="00951D69" w:rsidP="00E749D2">
      <w:pPr>
        <w:autoSpaceDE w:val="0"/>
        <w:autoSpaceDN w:val="0"/>
        <w:adjustRightInd w:val="0"/>
        <w:spacing w:after="0" w:line="240" w:lineRule="auto"/>
        <w:rPr>
          <w:rFonts w:ascii="Arial" w:hAnsi="Arial" w:cs="Arial"/>
          <w:sz w:val="24"/>
          <w:szCs w:val="24"/>
        </w:rPr>
      </w:pPr>
      <w:r w:rsidRPr="007461B2">
        <w:rPr>
          <w:rFonts w:ascii="Arial" w:hAnsi="Arial" w:cs="Arial"/>
          <w:sz w:val="24"/>
          <w:szCs w:val="24"/>
        </w:rPr>
        <w:t>This is achieved by:</w:t>
      </w:r>
    </w:p>
    <w:p w:rsidR="00AF0F8E" w:rsidRDefault="00D3331E" w:rsidP="00E749D2">
      <w:pPr>
        <w:autoSpaceDE w:val="0"/>
        <w:autoSpaceDN w:val="0"/>
        <w:adjustRightInd w:val="0"/>
        <w:spacing w:after="0" w:line="240" w:lineRule="auto"/>
        <w:rPr>
          <w:rFonts w:ascii="Arial" w:hAnsi="Arial" w:cs="Arial"/>
          <w:sz w:val="24"/>
          <w:szCs w:val="24"/>
        </w:rPr>
      </w:pPr>
      <w:r>
        <w:rPr>
          <w:rFonts w:ascii="Arial" w:eastAsia="SymbolMT" w:hAnsi="Arial" w:cs="Arial"/>
          <w:sz w:val="24"/>
          <w:szCs w:val="24"/>
        </w:rPr>
        <w:t>Rebecca Few:</w:t>
      </w:r>
      <w:r w:rsidR="00E749D2">
        <w:rPr>
          <w:rFonts w:ascii="Arial" w:eastAsia="SymbolMT" w:hAnsi="Arial" w:cs="Arial"/>
          <w:sz w:val="24"/>
          <w:szCs w:val="24"/>
        </w:rPr>
        <w:t xml:space="preserve"> </w:t>
      </w:r>
      <w:proofErr w:type="gramStart"/>
      <w:r w:rsidR="009077BB">
        <w:rPr>
          <w:rFonts w:ascii="Arial" w:eastAsia="SymbolMT" w:hAnsi="Arial" w:cs="Arial"/>
          <w:sz w:val="24"/>
          <w:szCs w:val="24"/>
        </w:rPr>
        <w:t>the</w:t>
      </w:r>
      <w:proofErr w:type="gramEnd"/>
      <w:r w:rsidR="009077BB">
        <w:rPr>
          <w:rFonts w:ascii="Arial" w:eastAsia="SymbolMT" w:hAnsi="Arial" w:cs="Arial"/>
          <w:sz w:val="24"/>
          <w:szCs w:val="24"/>
        </w:rPr>
        <w:t xml:space="preserve"> </w:t>
      </w:r>
      <w:r w:rsidR="009077BB">
        <w:rPr>
          <w:rFonts w:ascii="Arial" w:hAnsi="Arial" w:cs="Arial"/>
          <w:sz w:val="24"/>
          <w:szCs w:val="20"/>
          <w:lang w:eastAsia="en-GB"/>
        </w:rPr>
        <w:t>Design and Technology</w:t>
      </w:r>
      <w:r w:rsidR="00951D69" w:rsidRPr="007461B2">
        <w:rPr>
          <w:rFonts w:ascii="Arial" w:eastAsia="SymbolMT" w:hAnsi="Arial" w:cs="Arial"/>
          <w:sz w:val="24"/>
          <w:szCs w:val="24"/>
        </w:rPr>
        <w:t xml:space="preserve"> </w:t>
      </w:r>
      <w:r w:rsidR="00951D69" w:rsidRPr="007461B2">
        <w:rPr>
          <w:rFonts w:ascii="Arial" w:hAnsi="Arial" w:cs="Arial"/>
          <w:sz w:val="24"/>
          <w:szCs w:val="24"/>
        </w:rPr>
        <w:t>Coordinator</w:t>
      </w:r>
      <w:r w:rsidR="009077BB">
        <w:rPr>
          <w:rFonts w:ascii="Arial" w:hAnsi="Arial" w:cs="Arial"/>
          <w:sz w:val="24"/>
          <w:szCs w:val="24"/>
        </w:rPr>
        <w:t xml:space="preserve"> who</w:t>
      </w:r>
      <w:r w:rsidR="00951D69" w:rsidRPr="007461B2">
        <w:rPr>
          <w:rFonts w:ascii="Arial" w:hAnsi="Arial" w:cs="Arial"/>
          <w:sz w:val="24"/>
          <w:szCs w:val="24"/>
        </w:rPr>
        <w:t xml:space="preserve"> will monitor resource pr</w:t>
      </w:r>
      <w:r w:rsidR="003F10C3" w:rsidRPr="007461B2">
        <w:rPr>
          <w:rFonts w:ascii="Arial" w:hAnsi="Arial" w:cs="Arial"/>
          <w:sz w:val="24"/>
          <w:szCs w:val="24"/>
        </w:rPr>
        <w:t>ovision, identifying shortfalls, identify aspects within curriculum subjects to be included in teacher planning.</w:t>
      </w:r>
    </w:p>
    <w:p w:rsidR="00951D69" w:rsidRPr="007461B2" w:rsidRDefault="003F10C3" w:rsidP="00E749D2">
      <w:pPr>
        <w:autoSpaceDE w:val="0"/>
        <w:autoSpaceDN w:val="0"/>
        <w:adjustRightInd w:val="0"/>
        <w:spacing w:after="0" w:line="240" w:lineRule="auto"/>
        <w:rPr>
          <w:rFonts w:ascii="Arial" w:hAnsi="Arial" w:cs="Arial"/>
          <w:sz w:val="24"/>
          <w:szCs w:val="24"/>
        </w:rPr>
      </w:pPr>
      <w:r w:rsidRPr="007461B2">
        <w:rPr>
          <w:rFonts w:ascii="Arial" w:hAnsi="Arial" w:cs="Arial"/>
          <w:sz w:val="24"/>
          <w:szCs w:val="24"/>
        </w:rPr>
        <w:t xml:space="preserve"> </w:t>
      </w:r>
    </w:p>
    <w:p w:rsidR="00951D69" w:rsidRPr="007461B2" w:rsidRDefault="00F206EF" w:rsidP="00E749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SLT </w:t>
      </w:r>
      <w:r w:rsidR="00951D69" w:rsidRPr="007461B2">
        <w:rPr>
          <w:rFonts w:ascii="Arial" w:hAnsi="Arial" w:cs="Arial"/>
          <w:sz w:val="24"/>
          <w:szCs w:val="24"/>
        </w:rPr>
        <w:t>shall have oversight of this policy an</w:t>
      </w:r>
      <w:r w:rsidR="009077BB">
        <w:rPr>
          <w:rFonts w:ascii="Arial" w:hAnsi="Arial" w:cs="Arial"/>
          <w:sz w:val="24"/>
          <w:szCs w:val="24"/>
        </w:rPr>
        <w:t xml:space="preserve">d monitor the provision of </w:t>
      </w:r>
      <w:r w:rsidR="009077BB">
        <w:rPr>
          <w:rFonts w:ascii="Arial" w:hAnsi="Arial" w:cs="Arial"/>
          <w:sz w:val="24"/>
          <w:szCs w:val="20"/>
          <w:lang w:eastAsia="en-GB"/>
        </w:rPr>
        <w:t xml:space="preserve">Design and Technology. </w:t>
      </w:r>
    </w:p>
    <w:p w:rsidR="007461B2" w:rsidRPr="007461B2" w:rsidRDefault="007461B2">
      <w:pPr>
        <w:autoSpaceDE w:val="0"/>
        <w:autoSpaceDN w:val="0"/>
        <w:adjustRightInd w:val="0"/>
        <w:spacing w:after="0" w:line="240" w:lineRule="auto"/>
        <w:rPr>
          <w:rFonts w:ascii="Arial" w:hAnsi="Arial" w:cs="Arial"/>
          <w:sz w:val="24"/>
          <w:szCs w:val="24"/>
        </w:rPr>
      </w:pPr>
    </w:p>
    <w:sectPr w:rsidR="007461B2" w:rsidRPr="007461B2" w:rsidSect="00F66ADA">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28E"/>
    <w:multiLevelType w:val="hybridMultilevel"/>
    <w:tmpl w:val="56E05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859C0"/>
    <w:multiLevelType w:val="hybridMultilevel"/>
    <w:tmpl w:val="FAA40394"/>
    <w:lvl w:ilvl="0" w:tplc="5218C5A6">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56202D7"/>
    <w:multiLevelType w:val="hybridMultilevel"/>
    <w:tmpl w:val="2788139E"/>
    <w:lvl w:ilvl="0" w:tplc="1F7C4E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60C73"/>
    <w:multiLevelType w:val="hybridMultilevel"/>
    <w:tmpl w:val="E89084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012789"/>
    <w:multiLevelType w:val="hybridMultilevel"/>
    <w:tmpl w:val="B3FC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E375F"/>
    <w:multiLevelType w:val="hybridMultilevel"/>
    <w:tmpl w:val="75B40C42"/>
    <w:lvl w:ilvl="0" w:tplc="EF567262">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F2346"/>
    <w:multiLevelType w:val="hybridMultilevel"/>
    <w:tmpl w:val="EF481E1C"/>
    <w:lvl w:ilvl="0" w:tplc="1F7C4E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F1F55"/>
    <w:multiLevelType w:val="hybridMultilevel"/>
    <w:tmpl w:val="1B04A786"/>
    <w:lvl w:ilvl="0" w:tplc="1F7C4E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74269"/>
    <w:multiLevelType w:val="hybridMultilevel"/>
    <w:tmpl w:val="E6F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42D2A"/>
    <w:multiLevelType w:val="hybridMultilevel"/>
    <w:tmpl w:val="C92AC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607EB"/>
    <w:multiLevelType w:val="hybridMultilevel"/>
    <w:tmpl w:val="E41A4C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91DE2"/>
    <w:multiLevelType w:val="hybridMultilevel"/>
    <w:tmpl w:val="3AE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D1BCD"/>
    <w:multiLevelType w:val="hybridMultilevel"/>
    <w:tmpl w:val="812CEC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996D44"/>
    <w:multiLevelType w:val="hybridMultilevel"/>
    <w:tmpl w:val="26784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CD0EB9"/>
    <w:multiLevelType w:val="hybridMultilevel"/>
    <w:tmpl w:val="F45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A35A5"/>
    <w:multiLevelType w:val="hybridMultilevel"/>
    <w:tmpl w:val="C7F219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DA30B7"/>
    <w:multiLevelType w:val="hybridMultilevel"/>
    <w:tmpl w:val="B16E6518"/>
    <w:lvl w:ilvl="0" w:tplc="08090001">
      <w:start w:val="1"/>
      <w:numFmt w:val="bullet"/>
      <w:lvlText w:val=""/>
      <w:lvlJc w:val="left"/>
      <w:pPr>
        <w:ind w:left="720" w:hanging="360"/>
      </w:pPr>
      <w:rPr>
        <w:rFonts w:ascii="Symbol" w:hAnsi="Symbol" w:hint="default"/>
      </w:rPr>
    </w:lvl>
    <w:lvl w:ilvl="1" w:tplc="E2882F9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E421B1"/>
    <w:multiLevelType w:val="hybridMultilevel"/>
    <w:tmpl w:val="74B83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24F3D"/>
    <w:multiLevelType w:val="hybridMultilevel"/>
    <w:tmpl w:val="4D202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CE023D"/>
    <w:multiLevelType w:val="hybridMultilevel"/>
    <w:tmpl w:val="5E3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710BA"/>
    <w:multiLevelType w:val="hybridMultilevel"/>
    <w:tmpl w:val="C5B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2642A"/>
    <w:multiLevelType w:val="hybridMultilevel"/>
    <w:tmpl w:val="B21E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D1F13"/>
    <w:multiLevelType w:val="hybridMultilevel"/>
    <w:tmpl w:val="EF0085A2"/>
    <w:lvl w:ilvl="0" w:tplc="988A9684">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F3A31"/>
    <w:multiLevelType w:val="hybridMultilevel"/>
    <w:tmpl w:val="AE0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C0447"/>
    <w:multiLevelType w:val="hybridMultilevel"/>
    <w:tmpl w:val="C7185FE0"/>
    <w:lvl w:ilvl="0" w:tplc="8A7A04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0536A"/>
    <w:multiLevelType w:val="hybridMultilevel"/>
    <w:tmpl w:val="A2B68B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0560D"/>
    <w:multiLevelType w:val="hybridMultilevel"/>
    <w:tmpl w:val="E9109D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835DC"/>
    <w:multiLevelType w:val="hybridMultilevel"/>
    <w:tmpl w:val="F0848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A629E"/>
    <w:multiLevelType w:val="hybridMultilevel"/>
    <w:tmpl w:val="44D40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292D99"/>
    <w:multiLevelType w:val="hybridMultilevel"/>
    <w:tmpl w:val="42984C0E"/>
    <w:lvl w:ilvl="0" w:tplc="28EC5B6C">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931363"/>
    <w:multiLevelType w:val="hybridMultilevel"/>
    <w:tmpl w:val="F218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3230C"/>
    <w:multiLevelType w:val="hybridMultilevel"/>
    <w:tmpl w:val="66BA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0"/>
  </w:num>
  <w:num w:numId="4">
    <w:abstractNumId w:val="30"/>
  </w:num>
  <w:num w:numId="5">
    <w:abstractNumId w:val="11"/>
  </w:num>
  <w:num w:numId="6">
    <w:abstractNumId w:val="31"/>
  </w:num>
  <w:num w:numId="7">
    <w:abstractNumId w:val="14"/>
  </w:num>
  <w:num w:numId="8">
    <w:abstractNumId w:val="8"/>
  </w:num>
  <w:num w:numId="9">
    <w:abstractNumId w:val="23"/>
  </w:num>
  <w:num w:numId="10">
    <w:abstractNumId w:val="21"/>
  </w:num>
  <w:num w:numId="11">
    <w:abstractNumId w:val="4"/>
  </w:num>
  <w:num w:numId="12">
    <w:abstractNumId w:val="12"/>
  </w:num>
  <w:num w:numId="13">
    <w:abstractNumId w:val="18"/>
  </w:num>
  <w:num w:numId="14">
    <w:abstractNumId w:val="29"/>
  </w:num>
  <w:num w:numId="15">
    <w:abstractNumId w:val="15"/>
  </w:num>
  <w:num w:numId="16">
    <w:abstractNumId w:val="0"/>
  </w:num>
  <w:num w:numId="17">
    <w:abstractNumId w:val="7"/>
  </w:num>
  <w:num w:numId="18">
    <w:abstractNumId w:val="28"/>
  </w:num>
  <w:num w:numId="19">
    <w:abstractNumId w:val="17"/>
  </w:num>
  <w:num w:numId="20">
    <w:abstractNumId w:val="3"/>
  </w:num>
  <w:num w:numId="21">
    <w:abstractNumId w:val="6"/>
  </w:num>
  <w:num w:numId="22">
    <w:abstractNumId w:val="2"/>
  </w:num>
  <w:num w:numId="23">
    <w:abstractNumId w:val="27"/>
  </w:num>
  <w:num w:numId="24">
    <w:abstractNumId w:val="19"/>
  </w:num>
  <w:num w:numId="25">
    <w:abstractNumId w:val="10"/>
  </w:num>
  <w:num w:numId="26">
    <w:abstractNumId w:val="24"/>
  </w:num>
  <w:num w:numId="27">
    <w:abstractNumId w:val="25"/>
  </w:num>
  <w:num w:numId="28">
    <w:abstractNumId w:val="9"/>
  </w:num>
  <w:num w:numId="29">
    <w:abstractNumId w:val="1"/>
  </w:num>
  <w:num w:numId="30">
    <w:abstractNumId w:val="26"/>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CE"/>
    <w:rsid w:val="00031E6E"/>
    <w:rsid w:val="00067D42"/>
    <w:rsid w:val="00074C99"/>
    <w:rsid w:val="00120722"/>
    <w:rsid w:val="00125509"/>
    <w:rsid w:val="002118BD"/>
    <w:rsid w:val="00222D14"/>
    <w:rsid w:val="00223600"/>
    <w:rsid w:val="00280C21"/>
    <w:rsid w:val="002D2217"/>
    <w:rsid w:val="002F55AF"/>
    <w:rsid w:val="003C0271"/>
    <w:rsid w:val="003C282B"/>
    <w:rsid w:val="003F10C3"/>
    <w:rsid w:val="003F2A91"/>
    <w:rsid w:val="00415842"/>
    <w:rsid w:val="0045585C"/>
    <w:rsid w:val="004609A9"/>
    <w:rsid w:val="00495BDD"/>
    <w:rsid w:val="004B5813"/>
    <w:rsid w:val="004D2A74"/>
    <w:rsid w:val="0053671F"/>
    <w:rsid w:val="00583AF3"/>
    <w:rsid w:val="00585BC1"/>
    <w:rsid w:val="005C10A8"/>
    <w:rsid w:val="005D7574"/>
    <w:rsid w:val="006533EB"/>
    <w:rsid w:val="00670EAF"/>
    <w:rsid w:val="00671267"/>
    <w:rsid w:val="00684722"/>
    <w:rsid w:val="006C39AB"/>
    <w:rsid w:val="00710BFF"/>
    <w:rsid w:val="00745293"/>
    <w:rsid w:val="007461B2"/>
    <w:rsid w:val="007A4837"/>
    <w:rsid w:val="00864AAD"/>
    <w:rsid w:val="00867F3A"/>
    <w:rsid w:val="008835E7"/>
    <w:rsid w:val="009077BB"/>
    <w:rsid w:val="0091738C"/>
    <w:rsid w:val="00951D69"/>
    <w:rsid w:val="00A013AD"/>
    <w:rsid w:val="00A26CCE"/>
    <w:rsid w:val="00A40F7E"/>
    <w:rsid w:val="00AD0F15"/>
    <w:rsid w:val="00AF0F8E"/>
    <w:rsid w:val="00B6756B"/>
    <w:rsid w:val="00C36958"/>
    <w:rsid w:val="00C37306"/>
    <w:rsid w:val="00C80223"/>
    <w:rsid w:val="00CA6A42"/>
    <w:rsid w:val="00D3331E"/>
    <w:rsid w:val="00E11600"/>
    <w:rsid w:val="00E34DB7"/>
    <w:rsid w:val="00E749D2"/>
    <w:rsid w:val="00E915F6"/>
    <w:rsid w:val="00EB42FA"/>
    <w:rsid w:val="00F206EF"/>
    <w:rsid w:val="00F60A90"/>
    <w:rsid w:val="00F66ADA"/>
    <w:rsid w:val="00F9415B"/>
    <w:rsid w:val="00FA074F"/>
    <w:rsid w:val="00FA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69C1"/>
  <w15:docId w15:val="{F62E12DE-446B-4B69-A2A0-A15E4E60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6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D69"/>
    <w:pPr>
      <w:ind w:left="720"/>
      <w:contextualSpacing/>
    </w:pPr>
  </w:style>
  <w:style w:type="paragraph" w:styleId="BalloonText">
    <w:name w:val="Balloon Text"/>
    <w:basedOn w:val="Normal"/>
    <w:link w:val="BalloonTextChar"/>
    <w:uiPriority w:val="99"/>
    <w:semiHidden/>
    <w:unhideWhenUsed/>
    <w:rsid w:val="0045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5C"/>
    <w:rPr>
      <w:rFonts w:ascii="Tahoma" w:hAnsi="Tahoma" w:cs="Tahoma"/>
      <w:sz w:val="16"/>
      <w:szCs w:val="16"/>
    </w:rPr>
  </w:style>
  <w:style w:type="table" w:styleId="TableGrid">
    <w:name w:val="Table Grid"/>
    <w:basedOn w:val="TableNormal"/>
    <w:uiPriority w:val="59"/>
    <w:rsid w:val="007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6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LCPbulletlist">
    <w:name w:val="a LCP bullet list"/>
    <w:basedOn w:val="Normal"/>
    <w:autoRedefine/>
    <w:rsid w:val="00E749D2"/>
    <w:pPr>
      <w:snapToGrid w:val="0"/>
      <w:spacing w:after="0" w:line="240" w:lineRule="auto"/>
      <w:ind w:left="360" w:hanging="360"/>
    </w:pPr>
    <w:rPr>
      <w:rFonts w:ascii="Arial" w:eastAsia="Times New Roman" w:hAnsi="Arial" w:cs="Arial"/>
      <w:sz w:val="24"/>
      <w:szCs w:val="24"/>
      <w:lang w:val="en-US"/>
    </w:rPr>
  </w:style>
  <w:style w:type="paragraph" w:styleId="NoSpacing">
    <w:name w:val="No Spacing"/>
    <w:uiPriority w:val="1"/>
    <w:qFormat/>
    <w:rsid w:val="003C0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5151">
      <w:bodyDiv w:val="1"/>
      <w:marLeft w:val="0"/>
      <w:marRight w:val="0"/>
      <w:marTop w:val="0"/>
      <w:marBottom w:val="0"/>
      <w:divBdr>
        <w:top w:val="none" w:sz="0" w:space="0" w:color="auto"/>
        <w:left w:val="none" w:sz="0" w:space="0" w:color="auto"/>
        <w:bottom w:val="none" w:sz="0" w:space="0" w:color="auto"/>
        <w:right w:val="none" w:sz="0" w:space="0" w:color="auto"/>
      </w:divBdr>
    </w:div>
    <w:div w:id="664477801">
      <w:bodyDiv w:val="1"/>
      <w:marLeft w:val="0"/>
      <w:marRight w:val="0"/>
      <w:marTop w:val="0"/>
      <w:marBottom w:val="0"/>
      <w:divBdr>
        <w:top w:val="none" w:sz="0" w:space="0" w:color="auto"/>
        <w:left w:val="none" w:sz="0" w:space="0" w:color="auto"/>
        <w:bottom w:val="none" w:sz="0" w:space="0" w:color="auto"/>
        <w:right w:val="none" w:sz="0" w:space="0" w:color="auto"/>
      </w:divBdr>
    </w:div>
    <w:div w:id="1060203740">
      <w:bodyDiv w:val="1"/>
      <w:marLeft w:val="0"/>
      <w:marRight w:val="0"/>
      <w:marTop w:val="0"/>
      <w:marBottom w:val="0"/>
      <w:divBdr>
        <w:top w:val="none" w:sz="0" w:space="0" w:color="auto"/>
        <w:left w:val="none" w:sz="0" w:space="0" w:color="auto"/>
        <w:bottom w:val="none" w:sz="0" w:space="0" w:color="auto"/>
        <w:right w:val="none" w:sz="0" w:space="0" w:color="auto"/>
      </w:divBdr>
    </w:div>
    <w:div w:id="1369450246">
      <w:bodyDiv w:val="1"/>
      <w:marLeft w:val="0"/>
      <w:marRight w:val="0"/>
      <w:marTop w:val="0"/>
      <w:marBottom w:val="0"/>
      <w:divBdr>
        <w:top w:val="none" w:sz="0" w:space="0" w:color="auto"/>
        <w:left w:val="none" w:sz="0" w:space="0" w:color="auto"/>
        <w:bottom w:val="none" w:sz="0" w:space="0" w:color="auto"/>
        <w:right w:val="none" w:sz="0" w:space="0" w:color="auto"/>
      </w:divBdr>
    </w:div>
    <w:div w:id="18563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DF2A-36E6-4A4E-8E7B-9D994186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amonks</dc:creator>
  <cp:lastModifiedBy>R Few</cp:lastModifiedBy>
  <cp:revision>2</cp:revision>
  <cp:lastPrinted>2022-03-17T13:37:00Z</cp:lastPrinted>
  <dcterms:created xsi:type="dcterms:W3CDTF">2022-07-14T13:22:00Z</dcterms:created>
  <dcterms:modified xsi:type="dcterms:W3CDTF">2022-07-14T13:22:00Z</dcterms:modified>
</cp:coreProperties>
</file>